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INSTITUTO POLITÉCNICO NACIONAL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5676900</wp:posOffset>
            </wp:positionH>
            <wp:positionV relativeFrom="paragraph">
              <wp:posOffset>114300</wp:posOffset>
            </wp:positionV>
            <wp:extent cx="590550" cy="51435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-781049</wp:posOffset>
            </wp:positionH>
            <wp:positionV relativeFrom="paragraph">
              <wp:posOffset>114300</wp:posOffset>
            </wp:positionV>
            <wp:extent cx="890588" cy="633687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6336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INTERDISCIPLINARIO DE CIENCIAS DE LA SALUD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SANTO TOMÁS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APOYO A LAS ACTIVIDADES ACADÉMICO-ADMINISTRATIVAS DEL CICS UST (DISTANCIA)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Nunito" w:cs="Nunito" w:eastAsia="Nunito" w:hAnsi="Nunito"/>
          <w:b w:val="1"/>
          <w:sz w:val="24"/>
          <w:szCs w:val="24"/>
          <w:shd w:fill="d9ead3" w:val="clear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shd w:fill="d9ead3" w:val="clear"/>
          <w:rtl w:val="0"/>
        </w:rPr>
        <w:t xml:space="preserve">NEOPLASIAS DE ORIGEN EPITELIAL, MESENQUIMATOSO, DE TEJIDO NERVIOSO, DE TEJIDO LINFOCÍTICO</w:t>
      </w:r>
    </w:p>
    <w:p w:rsidR="00000000" w:rsidDel="00000000" w:rsidP="00000000" w:rsidRDefault="00000000" w:rsidRPr="00000000" w14:paraId="00000008">
      <w:pPr>
        <w:jc w:val="center"/>
        <w:rPr>
          <w:rFonts w:ascii="Nunito" w:cs="Nunito" w:eastAsia="Nunito" w:hAnsi="Nunito"/>
          <w:b w:val="1"/>
          <w:sz w:val="16"/>
          <w:szCs w:val="16"/>
          <w:u w:val="single"/>
          <w:shd w:fill="d9ead3" w:val="clear"/>
        </w:rPr>
      </w:pPr>
      <w:r w:rsidDel="00000000" w:rsidR="00000000" w:rsidRPr="00000000">
        <w:rPr>
          <w:rFonts w:ascii="Nunito" w:cs="Nunito" w:eastAsia="Nunito" w:hAnsi="Nunito"/>
          <w:b w:val="1"/>
          <w:sz w:val="16"/>
          <w:szCs w:val="16"/>
          <w:u w:val="single"/>
          <w:shd w:fill="d9ead3" w:val="clear"/>
          <w:rtl w:val="0"/>
        </w:rPr>
        <w:t xml:space="preserve">(actividad (3.5.1-3.5.2-3.5.3-3.5.4)</w:t>
      </w:r>
    </w:p>
    <w:p w:rsidR="00000000" w:rsidDel="00000000" w:rsidP="00000000" w:rsidRDefault="00000000" w:rsidRPr="00000000" w14:paraId="00000009">
      <w:pPr>
        <w:jc w:val="center"/>
        <w:rPr>
          <w:rFonts w:ascii="Nunito" w:cs="Nunito" w:eastAsia="Nunito" w:hAnsi="Nunito"/>
          <w:b w:val="1"/>
          <w:sz w:val="16"/>
          <w:szCs w:val="16"/>
          <w:u w:val="single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Instrucciones: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Realiza el cuadro comparativo siguiendo el ejemplo que se te presenta de acuerdo a lo comprendido de los temas vistos en esas lecciones.</w:t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B= Benigna</w:t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M= Maligna</w:t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E/FRA= Etiología/factores de riesgo asociados</w:t>
      </w:r>
    </w:p>
    <w:p w:rsidR="00000000" w:rsidDel="00000000" w:rsidP="00000000" w:rsidRDefault="00000000" w:rsidRPr="00000000" w14:paraId="0000000F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CC= Características clínicas</w:t>
      </w:r>
    </w:p>
    <w:p w:rsidR="00000000" w:rsidDel="00000000" w:rsidP="00000000" w:rsidRDefault="00000000" w:rsidRPr="00000000" w14:paraId="00000010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Dx/Tx= Diagnóstico/Tratamiento</w:t>
      </w:r>
    </w:p>
    <w:p w:rsidR="00000000" w:rsidDel="00000000" w:rsidP="00000000" w:rsidRDefault="00000000" w:rsidRPr="00000000" w14:paraId="00000011">
      <w:pPr>
        <w:jc w:val="center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510"/>
        <w:gridCol w:w="495"/>
        <w:gridCol w:w="2175"/>
        <w:gridCol w:w="2085"/>
        <w:gridCol w:w="3135"/>
        <w:tblGridChange w:id="0">
          <w:tblGrid>
            <w:gridCol w:w="2580"/>
            <w:gridCol w:w="510"/>
            <w:gridCol w:w="495"/>
            <w:gridCol w:w="2175"/>
            <w:gridCol w:w="2085"/>
            <w:gridCol w:w="3135"/>
          </w:tblGrid>
        </w:tblGridChange>
      </w:tblGrid>
      <w:tr>
        <w:trPr>
          <w:trHeight w:val="44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shd w:fill="fff2cc" w:val="clear"/>
                <w:rtl w:val="0"/>
              </w:rPr>
              <w:t xml:space="preserve">NEOPLASIAS DE ORIGEN EPITELIAL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Neoplasia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E/FRA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Dx/Tx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Carcinoma de células escamosas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Tabaco y alcohol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Asintomática,Cambios de coloración, Textura glandular o verrugosa.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Biopsia.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Escisión quirúrgica, Quimioterapia, radioterapia.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Displasia epitelial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Carcinoma In Situ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Carcinoma de células basales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Carcinoma Verrugoso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  <w:shd w:fill="f9cb9c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shd w:fill="f9cb9c" w:val="clear"/>
                <w:rtl w:val="0"/>
              </w:rPr>
              <w:t xml:space="preserve">NEOPLASIAS DE ORIGEN MESENQUIMATOSO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Fibroma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Fibrosarcoma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Lipoma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Liposarcoma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Rabdomioma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Rabdomiosarcoma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Leiomioma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Leiomiosarcoma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Sarcoma de Kaposi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shd w:fill="d9ead3" w:val="clear"/>
                <w:rtl w:val="0"/>
              </w:rPr>
              <w:t xml:space="preserve">NEOPLASIAS DE TEJIDO NERVIOSO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Neuroma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Neuroma traumático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Neurofibroma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Neurofibromatosis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  <w:shd w:fill="c9daf8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shd w:fill="c9daf8" w:val="clear"/>
                <w:rtl w:val="0"/>
              </w:rPr>
              <w:t xml:space="preserve">NEOPLASIAS DE TEJIDO LINFOCÍTICO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Linfoma de Hodgkin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Linfoma No Hodgkin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Mieloma Múltiple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jc w:val="center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