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68" w:type="dxa"/>
        <w:tblLayout w:type="fixed"/>
        <w:tblLook w:val="06A0" w:firstRow="1" w:lastRow="0" w:firstColumn="1" w:lastColumn="0" w:noHBand="1" w:noVBand="1"/>
      </w:tblPr>
      <w:tblGrid>
        <w:gridCol w:w="1518"/>
        <w:gridCol w:w="1218"/>
        <w:gridCol w:w="1522"/>
        <w:gridCol w:w="1691"/>
        <w:gridCol w:w="4819"/>
      </w:tblGrid>
      <w:tr w:rsidR="000B2383" w14:paraId="7EF83B07" w14:textId="77777777" w:rsidTr="008A6E9A">
        <w:trPr>
          <w:trHeight w:val="695"/>
        </w:trPr>
        <w:tc>
          <w:tcPr>
            <w:tcW w:w="10768" w:type="dxa"/>
            <w:gridSpan w:val="5"/>
            <w:vAlign w:val="bottom"/>
          </w:tcPr>
          <w:p w14:paraId="5313E58F" w14:textId="5EBE0114" w:rsidR="000B2383" w:rsidRDefault="000B2383" w:rsidP="008A6E9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93681829"/>
            <w:r w:rsidRPr="006B03CF">
              <w:rPr>
                <w:b/>
                <w:bCs/>
                <w:sz w:val="24"/>
                <w:szCs w:val="24"/>
              </w:rPr>
              <w:t xml:space="preserve">Tabla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54CFB86C" w14:textId="77777777" w:rsidR="000B2383" w:rsidRPr="006B03CF" w:rsidRDefault="000B2383" w:rsidP="008A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Cálculo de coeficiente de concordancia alfa</w:t>
            </w:r>
          </w:p>
          <w:p w14:paraId="3FE2E857" w14:textId="77777777" w:rsidR="000B2383" w:rsidRDefault="000B2383" w:rsidP="008A6E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E033A" w14:paraId="1C5A65EE" w14:textId="77777777" w:rsidTr="000E033A">
        <w:trPr>
          <w:trHeight w:val="695"/>
        </w:trPr>
        <w:tc>
          <w:tcPr>
            <w:tcW w:w="10768" w:type="dxa"/>
            <w:gridSpan w:val="5"/>
          </w:tcPr>
          <w:p w14:paraId="1773E467" w14:textId="32BB2C27" w:rsidR="001E6CC8" w:rsidRDefault="001E6CC8" w:rsidP="001E6CC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Instrucciones:</w:t>
            </w:r>
          </w:p>
          <w:p w14:paraId="6D6F5060" w14:textId="514FB284" w:rsidR="001E6CC8" w:rsidRDefault="005342D7" w:rsidP="001E6CC8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>
              <w:t xml:space="preserve">Para realizar el cálculo del coeficiente de concordancia emplee los datos que registró en la </w:t>
            </w:r>
            <w:r w:rsidR="001E6CC8" w:rsidRPr="001E6CC8">
              <w:rPr>
                <w:b/>
                <w:bCs/>
              </w:rPr>
              <w:t>Tabla 2 Registros de concordancias y discordancias entre observadores</w:t>
            </w:r>
            <w:r>
              <w:rPr>
                <w:b/>
                <w:bCs/>
              </w:rPr>
              <w:t>.</w:t>
            </w:r>
          </w:p>
          <w:p w14:paraId="4BDE1AF3" w14:textId="5F12C07C" w:rsidR="000E033A" w:rsidRPr="001E6CC8" w:rsidRDefault="000E033A" w:rsidP="001E6CC8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1E6CC8">
              <w:t>Cuente en la columna (</w:t>
            </w:r>
            <w:r w:rsidRPr="001E6CC8">
              <w:rPr>
                <w:b/>
                <w:bCs/>
              </w:rPr>
              <w:t xml:space="preserve">Calificación cualitativa de la observación) </w:t>
            </w:r>
            <w:r w:rsidRPr="001E6CC8">
              <w:t xml:space="preserve">el número de indicadores cuya calificación cualitativa sea </w:t>
            </w:r>
            <w:r w:rsidRPr="001E6CC8">
              <w:rPr>
                <w:b/>
                <w:bCs/>
              </w:rPr>
              <w:t xml:space="preserve">concordancia </w:t>
            </w:r>
            <w:r w:rsidRPr="001E6CC8">
              <w:t xml:space="preserve">y anote el resultado en la </w:t>
            </w:r>
            <w:r w:rsidRPr="001E6CC8">
              <w:rPr>
                <w:b/>
                <w:bCs/>
              </w:rPr>
              <w:t xml:space="preserve">tabla de sumatoria de observaciones concordantes </w:t>
            </w:r>
            <w:r w:rsidRPr="001E6CC8">
              <w:t>que se encuentra al final de este formato.</w:t>
            </w:r>
          </w:p>
          <w:p w14:paraId="22BCC075" w14:textId="77777777" w:rsidR="000E033A" w:rsidRDefault="000E033A" w:rsidP="000E033A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>
              <w:t xml:space="preserve">Escriba en cada dominio (físico, cognoscitivo, psicosocial) el número y el nombre de cada indicador </w:t>
            </w:r>
          </w:p>
          <w:p w14:paraId="3E301CB9" w14:textId="77777777" w:rsidR="000E033A" w:rsidRDefault="000E033A" w:rsidP="000E033A">
            <w:pPr>
              <w:pStyle w:val="Prrafodelista"/>
              <w:numPr>
                <w:ilvl w:val="0"/>
                <w:numId w:val="1"/>
              </w:numPr>
              <w:spacing w:line="276" w:lineRule="auto"/>
            </w:pPr>
            <w:r>
              <w:t>Calcule el coeficiente de concordancia alfa de acuerdo con la fórmula que se encuentra al final de este formato.</w:t>
            </w:r>
          </w:p>
          <w:p w14:paraId="385B29AB" w14:textId="56CAC557" w:rsidR="000E033A" w:rsidRPr="006B03CF" w:rsidRDefault="000E033A" w:rsidP="000E033A">
            <w:pPr>
              <w:rPr>
                <w:b/>
                <w:bCs/>
                <w:sz w:val="24"/>
                <w:szCs w:val="24"/>
              </w:rPr>
            </w:pPr>
            <w:r>
              <w:t xml:space="preserve">Escriba el valor numérico resultante y califique la concordancia de acuerdo con los valores de la tabla </w:t>
            </w:r>
            <w:r>
              <w:rPr>
                <w:b/>
                <w:bCs/>
              </w:rPr>
              <w:t>“interpretación del coeficiente de concordancia alfa”</w:t>
            </w:r>
          </w:p>
        </w:tc>
      </w:tr>
      <w:tr w:rsidR="000B2383" w14:paraId="0A408907" w14:textId="77777777" w:rsidTr="008A6E9A">
        <w:trPr>
          <w:trHeight w:val="463"/>
        </w:trPr>
        <w:tc>
          <w:tcPr>
            <w:tcW w:w="1518" w:type="dxa"/>
            <w:vMerge w:val="restart"/>
            <w:vAlign w:val="center"/>
          </w:tcPr>
          <w:p w14:paraId="13FD6B30" w14:textId="00BF0179" w:rsidR="000B2383" w:rsidRPr="006B03CF" w:rsidRDefault="000B2383" w:rsidP="008A6E9A">
            <w:pPr>
              <w:rPr>
                <w:b/>
                <w:bCs/>
                <w:sz w:val="18"/>
                <w:szCs w:val="18"/>
              </w:rPr>
            </w:pPr>
            <w:r w:rsidRPr="00663D1A">
              <w:rPr>
                <w:sz w:val="18"/>
                <w:szCs w:val="18"/>
              </w:rPr>
              <w:t xml:space="preserve">Sumatoria de observaciones concordantes con valor </w:t>
            </w:r>
            <w:r w:rsidR="001E6CC8" w:rsidRPr="00663D1A">
              <w:rPr>
                <w:sz w:val="18"/>
                <w:szCs w:val="18"/>
              </w:rPr>
              <w:t>máximo</w:t>
            </w:r>
            <w:r w:rsidR="001E6CC8">
              <w:rPr>
                <w:b/>
                <w:bCs/>
                <w:sz w:val="18"/>
                <w:szCs w:val="18"/>
              </w:rPr>
              <w:t xml:space="preserve"> (</w:t>
            </w:r>
            <w:r w:rsidR="00663D1A">
              <w:rPr>
                <w:b/>
                <w:bCs/>
                <w:sz w:val="18"/>
                <w:szCs w:val="18"/>
              </w:rPr>
              <w:t>determinado por el número total de integrantes del equipo</w:t>
            </w:r>
            <w:r w:rsidR="001E6CC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C05DCC9" w14:textId="77777777" w:rsidR="000B2383" w:rsidRPr="006B03CF" w:rsidRDefault="000B2383" w:rsidP="008A6E9A">
            <w:pPr>
              <w:jc w:val="center"/>
              <w:rPr>
                <w:b/>
                <w:bCs/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>Resultado</w:t>
            </w:r>
          </w:p>
        </w:tc>
        <w:tc>
          <w:tcPr>
            <w:tcW w:w="1522" w:type="dxa"/>
            <w:vMerge w:val="restart"/>
            <w:vAlign w:val="center"/>
          </w:tcPr>
          <w:p w14:paraId="07F40EBF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  <w:p w14:paraId="38E67573" w14:textId="77777777" w:rsidR="000B2383" w:rsidRPr="006B03CF" w:rsidRDefault="000B2383" w:rsidP="008A6E9A">
            <w:pPr>
              <w:jc w:val="center"/>
              <w:rPr>
                <w:b/>
                <w:bCs/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>Dominio</w:t>
            </w:r>
          </w:p>
        </w:tc>
        <w:tc>
          <w:tcPr>
            <w:tcW w:w="6510" w:type="dxa"/>
            <w:gridSpan w:val="2"/>
            <w:vMerge w:val="restart"/>
            <w:vAlign w:val="center"/>
          </w:tcPr>
          <w:p w14:paraId="7C34A23A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>Número de indicador y nombre</w:t>
            </w:r>
          </w:p>
        </w:tc>
      </w:tr>
      <w:tr w:rsidR="000B2383" w14:paraId="3B9D4CFC" w14:textId="77777777" w:rsidTr="008A6E9A">
        <w:trPr>
          <w:trHeight w:val="296"/>
        </w:trPr>
        <w:tc>
          <w:tcPr>
            <w:tcW w:w="1518" w:type="dxa"/>
            <w:vMerge/>
            <w:vAlign w:val="center"/>
          </w:tcPr>
          <w:p w14:paraId="68D5920E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  <w:vAlign w:val="center"/>
          </w:tcPr>
          <w:p w14:paraId="64510BFC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vAlign w:val="center"/>
          </w:tcPr>
          <w:p w14:paraId="1445A7C7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  <w:vMerge/>
            <w:vAlign w:val="center"/>
          </w:tcPr>
          <w:p w14:paraId="4F423FFB" w14:textId="77777777" w:rsidR="000B2383" w:rsidRPr="006B03CF" w:rsidRDefault="000B2383" w:rsidP="008A6E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2383" w14:paraId="40F8E147" w14:textId="77777777" w:rsidTr="008A6E9A">
        <w:trPr>
          <w:trHeight w:val="496"/>
        </w:trPr>
        <w:tc>
          <w:tcPr>
            <w:tcW w:w="1518" w:type="dxa"/>
            <w:vMerge/>
          </w:tcPr>
          <w:p w14:paraId="1C9F405B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14:paraId="2474B09D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2BA82A70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Físico-</w:t>
            </w:r>
          </w:p>
          <w:p w14:paraId="6D70D563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1CB73AD7" w14:textId="77777777" w:rsidR="000B2383" w:rsidRDefault="000B2383" w:rsidP="008A6E9A">
            <w:pPr>
              <w:rPr>
                <w:sz w:val="18"/>
                <w:szCs w:val="18"/>
              </w:rPr>
            </w:pPr>
          </w:p>
          <w:p w14:paraId="3C5917F5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208BBA90" w14:textId="77777777" w:rsidTr="008A6E9A">
        <w:trPr>
          <w:trHeight w:val="496"/>
        </w:trPr>
        <w:tc>
          <w:tcPr>
            <w:tcW w:w="1518" w:type="dxa"/>
            <w:vMerge/>
          </w:tcPr>
          <w:p w14:paraId="26E74161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14:paraId="10C3DEE3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454A6A3B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Cognoscitivo-</w:t>
            </w:r>
          </w:p>
          <w:p w14:paraId="52DA2303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157E122B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4B1F4952" w14:textId="77777777" w:rsidTr="008A6E9A">
        <w:trPr>
          <w:trHeight w:val="496"/>
        </w:trPr>
        <w:tc>
          <w:tcPr>
            <w:tcW w:w="1518" w:type="dxa"/>
            <w:vMerge/>
          </w:tcPr>
          <w:p w14:paraId="2B80EFF8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14:paraId="0C82C5C7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0FEA1E1D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Psicosocial-</w:t>
            </w:r>
          </w:p>
          <w:p w14:paraId="23920891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345F67D6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164BB176" w14:textId="77777777" w:rsidTr="008A6E9A">
        <w:trPr>
          <w:trHeight w:val="479"/>
        </w:trPr>
        <w:tc>
          <w:tcPr>
            <w:tcW w:w="1518" w:type="dxa"/>
            <w:vMerge w:val="restart"/>
          </w:tcPr>
          <w:p w14:paraId="0A4C9AB2" w14:textId="39624C22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 xml:space="preserve">Sumatoria de observaciones concordantes con valor </w:t>
            </w:r>
            <w:r w:rsidR="00663D1A">
              <w:rPr>
                <w:b/>
                <w:bCs/>
                <w:sz w:val="18"/>
                <w:szCs w:val="18"/>
              </w:rPr>
              <w:t>cero (0)</w:t>
            </w:r>
          </w:p>
        </w:tc>
        <w:tc>
          <w:tcPr>
            <w:tcW w:w="1218" w:type="dxa"/>
            <w:vMerge w:val="restart"/>
          </w:tcPr>
          <w:p w14:paraId="37D75237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5A79E09F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Físico-</w:t>
            </w:r>
          </w:p>
          <w:p w14:paraId="10AB0909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0C864682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56183804" w14:textId="77777777" w:rsidTr="008A6E9A">
        <w:trPr>
          <w:trHeight w:val="496"/>
        </w:trPr>
        <w:tc>
          <w:tcPr>
            <w:tcW w:w="1518" w:type="dxa"/>
            <w:vMerge/>
          </w:tcPr>
          <w:p w14:paraId="70E3B33D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14:paraId="6A600DEA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0202B370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Cognoscitivo-</w:t>
            </w:r>
          </w:p>
          <w:p w14:paraId="3CAA729B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71FB7083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04416312" w14:textId="77777777" w:rsidTr="008A6E9A">
        <w:trPr>
          <w:trHeight w:val="496"/>
        </w:trPr>
        <w:tc>
          <w:tcPr>
            <w:tcW w:w="1518" w:type="dxa"/>
            <w:vMerge/>
          </w:tcPr>
          <w:p w14:paraId="7A29D6FA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14:paraId="322939BF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729910DA" w14:textId="77777777" w:rsidR="000B2383" w:rsidRPr="006B03CF" w:rsidRDefault="000B2383" w:rsidP="008A6E9A">
            <w:pPr>
              <w:rPr>
                <w:sz w:val="18"/>
                <w:szCs w:val="18"/>
              </w:rPr>
            </w:pPr>
            <w:r w:rsidRPr="006B03CF">
              <w:rPr>
                <w:sz w:val="18"/>
                <w:szCs w:val="18"/>
              </w:rPr>
              <w:t>Psicosocial-</w:t>
            </w:r>
          </w:p>
          <w:p w14:paraId="75286B6F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2"/>
          </w:tcPr>
          <w:p w14:paraId="2AAE856D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</w:tr>
      <w:tr w:rsidR="000B2383" w14:paraId="21F17CBD" w14:textId="77777777" w:rsidTr="008A6E9A">
        <w:trPr>
          <w:trHeight w:val="959"/>
        </w:trPr>
        <w:tc>
          <w:tcPr>
            <w:tcW w:w="1518" w:type="dxa"/>
          </w:tcPr>
          <w:p w14:paraId="5B824D0E" w14:textId="77777777" w:rsidR="000B2383" w:rsidRPr="006B03CF" w:rsidRDefault="000B2383" w:rsidP="008A6E9A">
            <w:pPr>
              <w:rPr>
                <w:b/>
                <w:bCs/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 xml:space="preserve">Sumatoria total de observaciones concordantes </w:t>
            </w:r>
          </w:p>
        </w:tc>
        <w:tc>
          <w:tcPr>
            <w:tcW w:w="1218" w:type="dxa"/>
          </w:tcPr>
          <w:p w14:paraId="30D2EFAC" w14:textId="77777777" w:rsidR="000B2383" w:rsidRPr="006B03CF" w:rsidRDefault="000B2383" w:rsidP="008A6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3" w:type="dxa"/>
            <w:gridSpan w:val="2"/>
          </w:tcPr>
          <w:p w14:paraId="27416E4E" w14:textId="77777777" w:rsidR="000B2383" w:rsidRPr="006B03CF" w:rsidRDefault="000B2383" w:rsidP="008A6E9A">
            <w:pPr>
              <w:rPr>
                <w:b/>
                <w:bCs/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>Coeficiente de concordancia alfa obtenido</w:t>
            </w:r>
          </w:p>
          <w:p w14:paraId="1431717E" w14:textId="77777777" w:rsidR="000B2383" w:rsidRPr="006B03CF" w:rsidRDefault="000B2383" w:rsidP="008A6E9A">
            <w:pPr>
              <w:rPr>
                <w:b/>
                <w:bCs/>
                <w:sz w:val="18"/>
                <w:szCs w:val="18"/>
              </w:rPr>
            </w:pPr>
          </w:p>
          <w:p w14:paraId="47DBA95E" w14:textId="77777777" w:rsidR="000B2383" w:rsidRPr="006B03CF" w:rsidRDefault="000B2383" w:rsidP="008A6E9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0FD56A3" w14:textId="77777777" w:rsidR="000B2383" w:rsidRPr="006B03CF" w:rsidRDefault="000B2383" w:rsidP="008A6E9A">
            <w:pPr>
              <w:jc w:val="center"/>
              <w:rPr>
                <w:b/>
                <w:bCs/>
                <w:sz w:val="18"/>
                <w:szCs w:val="18"/>
              </w:rPr>
            </w:pPr>
            <w:r w:rsidRPr="006B03CF">
              <w:rPr>
                <w:b/>
                <w:bCs/>
                <w:sz w:val="18"/>
                <w:szCs w:val="18"/>
              </w:rPr>
              <w:t>Fuerza de concordancia entre observadores</w:t>
            </w:r>
          </w:p>
        </w:tc>
      </w:tr>
      <w:bookmarkEnd w:id="0"/>
    </w:tbl>
    <w:p w14:paraId="2B1B5836" w14:textId="22CB1578" w:rsidR="000B2383" w:rsidRDefault="000B2383"/>
    <w:p w14:paraId="64036F17" w14:textId="77777777" w:rsidR="000B2383" w:rsidRDefault="000B2383"/>
    <w:p w14:paraId="3BD8F3BE" w14:textId="0D0B8FFA" w:rsidR="000B2383" w:rsidRDefault="000B2383">
      <w:r w:rsidRPr="00174AD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9F1608" wp14:editId="3A5FFF8E">
            <wp:simplePos x="0" y="0"/>
            <wp:positionH relativeFrom="margin">
              <wp:posOffset>330980</wp:posOffset>
            </wp:positionH>
            <wp:positionV relativeFrom="paragraph">
              <wp:posOffset>179233</wp:posOffset>
            </wp:positionV>
            <wp:extent cx="6174105" cy="1905000"/>
            <wp:effectExtent l="0" t="0" r="0" b="0"/>
            <wp:wrapSquare wrapText="bothSides"/>
            <wp:docPr id="18" name="Imagen 1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Tabl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2383" w:rsidSect="000B2383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A292" w14:textId="77777777" w:rsidR="00C30E33" w:rsidRDefault="00C30E33" w:rsidP="000B2383">
      <w:pPr>
        <w:spacing w:after="0" w:line="240" w:lineRule="auto"/>
      </w:pPr>
      <w:r>
        <w:separator/>
      </w:r>
    </w:p>
  </w:endnote>
  <w:endnote w:type="continuationSeparator" w:id="0">
    <w:p w14:paraId="0A806F9D" w14:textId="77777777" w:rsidR="00C30E33" w:rsidRDefault="00C30E33" w:rsidP="000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80453"/>
      <w:docPartObj>
        <w:docPartGallery w:val="Page Numbers (Bottom of Page)"/>
        <w:docPartUnique/>
      </w:docPartObj>
    </w:sdtPr>
    <w:sdtContent>
      <w:p w14:paraId="084D1128" w14:textId="528967EC" w:rsidR="001E6CC8" w:rsidRDefault="001E6C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10E91A" w14:textId="77777777" w:rsidR="001E6CC8" w:rsidRPr="006A322E" w:rsidRDefault="001E6CC8" w:rsidP="001E6CC8">
    <w:pPr>
      <w:pStyle w:val="Textonotaalfinal"/>
      <w:rPr>
        <w:sz w:val="18"/>
        <w:szCs w:val="18"/>
        <w:lang w:val="es-MX"/>
      </w:rPr>
    </w:pPr>
    <w:r w:rsidRPr="006A322E">
      <w:rPr>
        <w:sz w:val="18"/>
        <w:szCs w:val="18"/>
      </w:rPr>
      <w:t>Cerda L, J. y Villarroel del P, L. (2008). Evaluación de la concordancia inter-observador en investigación pediátrica: Coeficiente de Kappa. Revista Chilena de Pediatría, Vol. (79)-1. Pp.54-59.</w:t>
    </w:r>
  </w:p>
  <w:p w14:paraId="20CB3E4C" w14:textId="77777777" w:rsidR="001E6CC8" w:rsidRPr="003460FE" w:rsidRDefault="001E6CC8" w:rsidP="001E6CC8">
    <w:pPr>
      <w:rPr>
        <w:sz w:val="24"/>
        <w:szCs w:val="24"/>
      </w:rPr>
    </w:pPr>
    <w:r w:rsidRPr="006A322E">
      <w:rPr>
        <w:sz w:val="18"/>
        <w:szCs w:val="18"/>
      </w:rPr>
      <w:t xml:space="preserve">Torres Gordillo, J.J., y Perera Rodríguez, V.H. (2009). Cálculo de fiabilidad y concordancia entre codificadores de un sistema de categorías para el estudio del foro Online en E-learning. </w:t>
    </w:r>
    <w:r w:rsidRPr="006A322E">
      <w:rPr>
        <w:i/>
        <w:iCs/>
        <w:sz w:val="18"/>
        <w:szCs w:val="18"/>
      </w:rPr>
      <w:t xml:space="preserve">Revista de investigación Educativa. </w:t>
    </w:r>
    <w:r w:rsidRPr="006A322E">
      <w:rPr>
        <w:sz w:val="18"/>
        <w:szCs w:val="18"/>
      </w:rPr>
      <w:t>Vol. (27)-1, pp. 89-103</w:t>
    </w:r>
  </w:p>
  <w:p w14:paraId="6447B323" w14:textId="6CBC6697" w:rsidR="001E6CC8" w:rsidRPr="001E6CC8" w:rsidRDefault="001E6CC8" w:rsidP="001E6CC8">
    <w:pPr>
      <w:pStyle w:val="Piedepgina"/>
      <w:rPr>
        <w:sz w:val="18"/>
        <w:szCs w:val="18"/>
      </w:rPr>
    </w:pPr>
    <w:r w:rsidRPr="001E6CC8">
      <w:rPr>
        <w:sz w:val="18"/>
        <w:szCs w:val="18"/>
      </w:rPr>
      <w:t>Ornelas-Mejorada, Rosa Elena y Torres-Jiménez, Flor Silvestre (Ene, 2022). Tabla</w:t>
    </w:r>
    <w:r w:rsidR="001532D8">
      <w:rPr>
        <w:sz w:val="18"/>
        <w:szCs w:val="18"/>
      </w:rPr>
      <w:t>3</w:t>
    </w:r>
    <w:r w:rsidRPr="001E6CC8">
      <w:rPr>
        <w:sz w:val="18"/>
        <w:szCs w:val="18"/>
      </w:rPr>
      <w:t xml:space="preserve"> Cálculo de coeficiente de concordancia alfa (α)</w:t>
    </w:r>
    <w:r w:rsidRPr="001E6CC8">
      <w:rPr>
        <w:rFonts w:cstheme="minorHAnsi"/>
        <w:sz w:val="18"/>
        <w:szCs w:val="18"/>
      </w:rPr>
      <w:t xml:space="preserve"> [Material elaborado para el desarrollo de la práctica 1 de</w:t>
    </w:r>
    <w:r w:rsidRPr="001E6CC8">
      <w:rPr>
        <w:sz w:val="18"/>
        <w:szCs w:val="18"/>
      </w:rPr>
      <w:t xml:space="preserve"> la Unidad de Aprendizaje de Desarrollo Psicológico de la Infancia y la Adolescencia, CICS-UST, Instituto Politécnico Nacional</w:t>
    </w:r>
    <w:r w:rsidRPr="001E6CC8">
      <w:rPr>
        <w:rFonts w:cstheme="minorHAnsi"/>
        <w:sz w:val="18"/>
        <w:szCs w:val="18"/>
      </w:rPr>
      <w:t>]. México.</w:t>
    </w:r>
    <w:r w:rsidRPr="001E6CC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8FAF" w14:textId="77777777" w:rsidR="00C30E33" w:rsidRDefault="00C30E33" w:rsidP="000B2383">
      <w:pPr>
        <w:spacing w:after="0" w:line="240" w:lineRule="auto"/>
      </w:pPr>
      <w:r>
        <w:separator/>
      </w:r>
    </w:p>
  </w:footnote>
  <w:footnote w:type="continuationSeparator" w:id="0">
    <w:p w14:paraId="7370B900" w14:textId="77777777" w:rsidR="00C30E33" w:rsidRDefault="00C30E33" w:rsidP="000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41"/>
      <w:gridCol w:w="10259"/>
    </w:tblGrid>
    <w:tr w:rsidR="000B2383" w14:paraId="23F2B3AE" w14:textId="77777777" w:rsidTr="008A6E9A">
      <w:trPr>
        <w:jc w:val="right"/>
      </w:trPr>
      <w:tc>
        <w:tcPr>
          <w:tcW w:w="0" w:type="auto"/>
          <w:shd w:val="clear" w:color="auto" w:fill="FBE4D5" w:themeFill="accent2" w:themeFillTint="33"/>
          <w:vAlign w:val="center"/>
        </w:tcPr>
        <w:p w14:paraId="3D01204C" w14:textId="77777777" w:rsidR="000B2383" w:rsidRDefault="000B2383" w:rsidP="000B2383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BE4D5" w:themeFill="accent2" w:themeFillTint="33"/>
          <w:vAlign w:val="center"/>
        </w:tcPr>
        <w:p w14:paraId="6F40CC83" w14:textId="1B0D1C53" w:rsidR="000B2383" w:rsidRDefault="00000000" w:rsidP="000B2383">
          <w:pPr>
            <w:pStyle w:val="Encabezado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bCs/>
              </w:rPr>
              <w:alias w:val="Título"/>
              <w:tag w:val=""/>
              <w:id w:val="-773790484"/>
              <w:placeholder>
                <w:docPart w:val="EB9DB34B2503424996B070D7C4C42FB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B2383" w:rsidRPr="002371A3">
                <w:rPr>
                  <w:b/>
                  <w:bCs/>
                </w:rPr>
                <w:t>Cálculo de coeficiente de concordancia alfa (α)</w:t>
              </w:r>
            </w:sdtContent>
          </w:sdt>
        </w:p>
      </w:tc>
    </w:tr>
  </w:tbl>
  <w:p w14:paraId="1B4DCBAD" w14:textId="77777777" w:rsidR="000B2383" w:rsidRDefault="000B23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71F"/>
    <w:multiLevelType w:val="hybridMultilevel"/>
    <w:tmpl w:val="63FAC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41CB"/>
    <w:multiLevelType w:val="hybridMultilevel"/>
    <w:tmpl w:val="7FDC7B86"/>
    <w:lvl w:ilvl="0" w:tplc="08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48E3C29"/>
    <w:multiLevelType w:val="hybridMultilevel"/>
    <w:tmpl w:val="57F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35763">
    <w:abstractNumId w:val="2"/>
  </w:num>
  <w:num w:numId="2" w16cid:durableId="1494223096">
    <w:abstractNumId w:val="0"/>
  </w:num>
  <w:num w:numId="3" w16cid:durableId="36302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3"/>
    <w:rsid w:val="000B2383"/>
    <w:rsid w:val="000E033A"/>
    <w:rsid w:val="001532D8"/>
    <w:rsid w:val="001E6CC8"/>
    <w:rsid w:val="005342D7"/>
    <w:rsid w:val="00663D1A"/>
    <w:rsid w:val="00720DDF"/>
    <w:rsid w:val="00772C49"/>
    <w:rsid w:val="00953859"/>
    <w:rsid w:val="00A356F8"/>
    <w:rsid w:val="00C30E33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15EF"/>
  <w15:chartTrackingRefBased/>
  <w15:docId w15:val="{0C3E1D86-F01A-41C8-8479-2FE8BCD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83"/>
  </w:style>
  <w:style w:type="paragraph" w:styleId="Piedepgina">
    <w:name w:val="footer"/>
    <w:basedOn w:val="Normal"/>
    <w:link w:val="PiedepginaCar"/>
    <w:uiPriority w:val="99"/>
    <w:unhideWhenUsed/>
    <w:rsid w:val="000B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83"/>
  </w:style>
  <w:style w:type="table" w:styleId="Tablaconcuadrcula">
    <w:name w:val="Table Grid"/>
    <w:basedOn w:val="Tablanormal"/>
    <w:uiPriority w:val="59"/>
    <w:rsid w:val="000B2383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E033A"/>
    <w:pPr>
      <w:ind w:left="720"/>
      <w:contextualSpacing/>
    </w:pPr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6CC8"/>
    <w:pPr>
      <w:spacing w:after="0" w:line="240" w:lineRule="auto"/>
    </w:pPr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6CC8"/>
    <w:rPr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9DB34B2503424996B070D7C4C4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D7C3-BF7A-4252-BF05-DF9D7FBF1185}"/>
      </w:docPartPr>
      <w:docPartBody>
        <w:p w:rsidR="00517807" w:rsidRDefault="004108A7" w:rsidP="004108A7">
          <w:pPr>
            <w:pStyle w:val="EB9DB34B2503424996B070D7C4C42FB4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10C9F"/>
    <w:rsid w:val="000D21EB"/>
    <w:rsid w:val="004108A7"/>
    <w:rsid w:val="00517807"/>
    <w:rsid w:val="009E374E"/>
    <w:rsid w:val="00A3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9DB34B2503424996B070D7C4C42FB4">
    <w:name w:val="EB9DB34B2503424996B070D7C4C42FB4"/>
    <w:rsid w:val="00410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460B312C67C41BB4DF0C4A2A5AD3A" ma:contentTypeVersion="6" ma:contentTypeDescription="Crear nuevo documento." ma:contentTypeScope="" ma:versionID="776bf22ecf5a909e79fe201bf86ba419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27383a6b768974b1032880ab6581be9d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A2588-97DF-406F-B7D3-CD38DBDE6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148DA-00B0-4751-B389-7697E042B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2127D2-98AC-4B34-AC59-1559D9DFF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fd2d6-bf63-4c91-ae78-e617345d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Cálculo de coeficiente de concordancia alfa (α)</dc:title>
  <dc:subject/>
  <dc:creator>Rosa Elena Ornelas Mejorada</dc:creator>
  <cp:keywords/>
  <dc:description/>
  <cp:lastModifiedBy>Rosa Elena Ornelas Mejorada</cp:lastModifiedBy>
  <cp:revision>4</cp:revision>
  <dcterms:created xsi:type="dcterms:W3CDTF">2022-01-22T00:20:00Z</dcterms:created>
  <dcterms:modified xsi:type="dcterms:W3CDTF">2025-02-06T23:41:00Z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</Properties>
</file>