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C7290" w14:textId="77777777" w:rsidR="00C746EA" w:rsidRDefault="00C746EA" w:rsidP="00C746EA">
      <w:pPr>
        <w:spacing w:after="0" w:line="240" w:lineRule="auto"/>
        <w:jc w:val="center"/>
        <w:rPr>
          <w:rFonts w:ascii="Arial" w:hAnsi="Arial" w:cs="Arial"/>
          <w:b/>
          <w:color w:val="E2441B"/>
          <w:sz w:val="24"/>
          <w:szCs w:val="24"/>
        </w:rPr>
      </w:pPr>
      <w:r w:rsidRPr="00C746EA">
        <w:rPr>
          <w:rFonts w:ascii="Arial" w:hAnsi="Arial" w:cs="Arial"/>
          <w:b/>
          <w:color w:val="E2441B"/>
          <w:sz w:val="24"/>
          <w:szCs w:val="24"/>
        </w:rPr>
        <w:t xml:space="preserve">Contextualización del programa de la unidad de aprendizaje </w:t>
      </w:r>
    </w:p>
    <w:p w14:paraId="1543E844" w14:textId="77777777" w:rsidR="00C746EA" w:rsidRPr="00C746EA" w:rsidRDefault="00C746EA" w:rsidP="00C746EA">
      <w:pPr>
        <w:spacing w:after="0" w:line="240" w:lineRule="auto"/>
        <w:jc w:val="center"/>
        <w:rPr>
          <w:rFonts w:ascii="Arial" w:hAnsi="Arial" w:cs="Arial"/>
          <w:b/>
          <w:color w:val="E2441B"/>
          <w:sz w:val="24"/>
          <w:szCs w:val="24"/>
        </w:rPr>
      </w:pPr>
      <w:r w:rsidRPr="00C746EA">
        <w:rPr>
          <w:rFonts w:ascii="Arial" w:hAnsi="Arial" w:cs="Arial"/>
          <w:b/>
          <w:color w:val="E2441B"/>
          <w:sz w:val="24"/>
          <w:szCs w:val="24"/>
        </w:rPr>
        <w:t>en el plan de estudios</w:t>
      </w:r>
    </w:p>
    <w:p w14:paraId="69322608" w14:textId="77777777" w:rsidR="00C746EA" w:rsidRDefault="00C746EA" w:rsidP="00C746EA">
      <w:pPr>
        <w:spacing w:after="0" w:line="240" w:lineRule="auto"/>
        <w:jc w:val="both"/>
        <w:rPr>
          <w:rFonts w:ascii="Arial" w:hAnsi="Arial" w:cs="Arial"/>
          <w:sz w:val="24"/>
          <w:szCs w:val="24"/>
          <w:highlight w:val="yellow"/>
        </w:rPr>
      </w:pPr>
    </w:p>
    <w:p w14:paraId="43E9FCFD" w14:textId="77777777" w:rsidR="00C746EA" w:rsidRPr="00C746EA" w:rsidRDefault="00C746EA" w:rsidP="00C746EA">
      <w:pPr>
        <w:spacing w:after="0" w:line="240" w:lineRule="auto"/>
        <w:jc w:val="both"/>
        <w:rPr>
          <w:rFonts w:ascii="Arial" w:hAnsi="Arial" w:cs="Arial"/>
          <w:b/>
          <w:color w:val="112248"/>
          <w:sz w:val="24"/>
          <w:szCs w:val="24"/>
        </w:rPr>
      </w:pPr>
      <w:r w:rsidRPr="00C746EA">
        <w:rPr>
          <w:rFonts w:ascii="Arial" w:hAnsi="Arial" w:cs="Arial"/>
          <w:b/>
          <w:color w:val="112248"/>
          <w:sz w:val="24"/>
          <w:szCs w:val="24"/>
        </w:rPr>
        <w:t xml:space="preserve">Instrucciones </w:t>
      </w:r>
    </w:p>
    <w:p w14:paraId="029B47F6" w14:textId="77777777" w:rsidR="00C746EA" w:rsidRDefault="00C746EA" w:rsidP="00C746EA">
      <w:pPr>
        <w:spacing w:after="0" w:line="240" w:lineRule="auto"/>
        <w:jc w:val="both"/>
        <w:rPr>
          <w:rFonts w:ascii="Arial" w:hAnsi="Arial" w:cs="Arial"/>
          <w:sz w:val="24"/>
          <w:szCs w:val="24"/>
        </w:rPr>
      </w:pPr>
    </w:p>
    <w:p w14:paraId="1A2457E0" w14:textId="77777777" w:rsidR="00C746EA" w:rsidRDefault="00C746EA" w:rsidP="00C746EA">
      <w:pPr>
        <w:pStyle w:val="Prrafodelista"/>
        <w:numPr>
          <w:ilvl w:val="0"/>
          <w:numId w:val="1"/>
        </w:numPr>
        <w:spacing w:after="0" w:line="240" w:lineRule="auto"/>
        <w:ind w:left="426" w:hanging="426"/>
        <w:jc w:val="both"/>
        <w:rPr>
          <w:rFonts w:ascii="Arial" w:hAnsi="Arial" w:cs="Arial"/>
          <w:sz w:val="24"/>
          <w:szCs w:val="24"/>
        </w:rPr>
      </w:pPr>
      <w:r>
        <w:rPr>
          <w:rFonts w:ascii="Arial" w:hAnsi="Arial" w:cs="Arial"/>
          <w:sz w:val="24"/>
          <w:szCs w:val="24"/>
        </w:rPr>
        <w:t>Documéntese acerca de los aspectos a considerar en la contextualización de una unidad de aprendizaje o asignatura en un plan de estudios. Puede revisar los contenidos que en este taller abordan la temática o buscar referencias bibliográficas o electrónicas.</w:t>
      </w:r>
    </w:p>
    <w:p w14:paraId="7F4BE5FE" w14:textId="77777777" w:rsidR="00C746EA" w:rsidRDefault="00C746EA" w:rsidP="00C746EA">
      <w:pPr>
        <w:spacing w:after="0" w:line="240" w:lineRule="auto"/>
        <w:jc w:val="both"/>
        <w:rPr>
          <w:rFonts w:ascii="Arial" w:hAnsi="Arial" w:cs="Arial"/>
          <w:sz w:val="24"/>
          <w:szCs w:val="24"/>
        </w:rPr>
      </w:pPr>
    </w:p>
    <w:p w14:paraId="1DC34C45" w14:textId="77777777" w:rsidR="00C746EA" w:rsidRDefault="00C746EA" w:rsidP="00C746EA">
      <w:pPr>
        <w:spacing w:after="0" w:line="240" w:lineRule="auto"/>
        <w:jc w:val="both"/>
        <w:rPr>
          <w:rFonts w:ascii="Arial" w:hAnsi="Arial" w:cs="Arial"/>
          <w:sz w:val="24"/>
          <w:szCs w:val="24"/>
        </w:rPr>
      </w:pPr>
      <w:r w:rsidRPr="005A083B">
        <w:rPr>
          <w:rFonts w:ascii="Arial" w:hAnsi="Arial" w:cs="Arial"/>
          <w:b/>
          <w:color w:val="E2441B"/>
          <w:sz w:val="24"/>
          <w:szCs w:val="24"/>
        </w:rPr>
        <w:t>Nota:</w:t>
      </w:r>
      <w:r>
        <w:rPr>
          <w:rFonts w:ascii="Arial" w:hAnsi="Arial" w:cs="Arial"/>
          <w:sz w:val="24"/>
          <w:szCs w:val="24"/>
        </w:rPr>
        <w:t xml:space="preserve"> en caso de buscar referencias bibliográficas o electrónicas, le recomendamos consultar textos sobre didáctica y currículo.</w:t>
      </w:r>
    </w:p>
    <w:p w14:paraId="6851A471" w14:textId="77777777" w:rsidR="00C746EA" w:rsidRDefault="00C746EA" w:rsidP="00C746EA">
      <w:pPr>
        <w:spacing w:after="0" w:line="240" w:lineRule="auto"/>
        <w:jc w:val="both"/>
        <w:rPr>
          <w:rFonts w:ascii="Arial" w:hAnsi="Arial" w:cs="Arial"/>
          <w:sz w:val="24"/>
          <w:szCs w:val="24"/>
        </w:rPr>
      </w:pPr>
    </w:p>
    <w:p w14:paraId="1F1E77CB" w14:textId="77777777" w:rsidR="00C746EA" w:rsidRDefault="00C746EA" w:rsidP="00C746EA">
      <w:pPr>
        <w:pStyle w:val="Prrafodelista"/>
        <w:spacing w:after="0" w:line="240" w:lineRule="auto"/>
        <w:ind w:left="426"/>
        <w:jc w:val="both"/>
        <w:rPr>
          <w:rFonts w:ascii="Arial" w:hAnsi="Arial" w:cs="Arial"/>
          <w:sz w:val="24"/>
          <w:szCs w:val="24"/>
        </w:rPr>
      </w:pPr>
    </w:p>
    <w:p w14:paraId="6EE65A12" w14:textId="77777777" w:rsidR="00C746EA" w:rsidRDefault="00C746EA" w:rsidP="00C746EA">
      <w:pPr>
        <w:pStyle w:val="Prrafodelista"/>
        <w:numPr>
          <w:ilvl w:val="0"/>
          <w:numId w:val="1"/>
        </w:numPr>
        <w:spacing w:after="0" w:line="240" w:lineRule="auto"/>
        <w:ind w:left="426" w:hanging="426"/>
        <w:jc w:val="both"/>
        <w:rPr>
          <w:rFonts w:ascii="Arial" w:hAnsi="Arial" w:cs="Arial"/>
          <w:sz w:val="24"/>
          <w:szCs w:val="24"/>
        </w:rPr>
      </w:pPr>
      <w:r>
        <w:rPr>
          <w:rFonts w:ascii="Arial" w:hAnsi="Arial" w:cs="Arial"/>
          <w:sz w:val="24"/>
          <w:szCs w:val="24"/>
        </w:rPr>
        <w:t>Lea con atención y realice lo que se le solicita a continuación.</w:t>
      </w:r>
    </w:p>
    <w:p w14:paraId="161A4EA4" w14:textId="77777777" w:rsidR="00C746EA" w:rsidRDefault="00C746EA" w:rsidP="00C746EA">
      <w:pPr>
        <w:spacing w:after="0" w:line="240" w:lineRule="auto"/>
        <w:jc w:val="both"/>
        <w:rPr>
          <w:rFonts w:ascii="Arial" w:hAnsi="Arial" w:cs="Arial"/>
          <w:sz w:val="24"/>
          <w:szCs w:val="24"/>
        </w:rPr>
      </w:pPr>
    </w:p>
    <w:p w14:paraId="0A47A4DA" w14:textId="77777777" w:rsidR="00C746EA" w:rsidRPr="00C746EA" w:rsidRDefault="00C746EA" w:rsidP="00C746EA">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Identifique los objetivos curriculares y/o el perfil de ingreso del plan de estudios al que pertenece la unidad de aprendizaje que diseñará, relaciónelos con la competencia, propósito u objetivo general de dicha unidad de aprendizaje y llene la siguiente tabla:</w:t>
      </w:r>
    </w:p>
    <w:p w14:paraId="798BE64E" w14:textId="77777777" w:rsidR="00C746EA" w:rsidRDefault="00C746EA" w:rsidP="00C746EA">
      <w:pPr>
        <w:spacing w:after="0" w:line="240" w:lineRule="auto"/>
        <w:jc w:val="both"/>
        <w:rPr>
          <w:rFonts w:ascii="Arial" w:hAnsi="Arial" w:cs="Arial"/>
          <w:sz w:val="24"/>
          <w:szCs w:val="24"/>
        </w:rPr>
      </w:pPr>
    </w:p>
    <w:tbl>
      <w:tblPr>
        <w:tblStyle w:val="Tablaconcuadrcula"/>
        <w:tblW w:w="10207" w:type="dxa"/>
        <w:tblInd w:w="-601" w:type="dxa"/>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3119"/>
        <w:gridCol w:w="3544"/>
        <w:gridCol w:w="3544"/>
      </w:tblGrid>
      <w:tr w:rsidR="00C746EA" w:rsidRPr="00D94F3F" w14:paraId="1E543B21" w14:textId="77777777" w:rsidTr="00C746EA">
        <w:trPr>
          <w:trHeight w:val="2097"/>
        </w:trPr>
        <w:tc>
          <w:tcPr>
            <w:tcW w:w="3119" w:type="dxa"/>
            <w:tcBorders>
              <w:top w:val="single" w:sz="18" w:space="0" w:color="7F8487"/>
              <w:bottom w:val="single" w:sz="6" w:space="0" w:color="7F8487"/>
            </w:tcBorders>
            <w:shd w:val="clear" w:color="auto" w:fill="5EB2D9"/>
            <w:vAlign w:val="center"/>
          </w:tcPr>
          <w:p w14:paraId="070F3780"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Objetivos curriculares y/o perfil de egreso del plan de estudios</w:t>
            </w:r>
          </w:p>
        </w:tc>
        <w:tc>
          <w:tcPr>
            <w:tcW w:w="3544" w:type="dxa"/>
            <w:tcBorders>
              <w:top w:val="single" w:sz="18" w:space="0" w:color="7F8487"/>
              <w:bottom w:val="single" w:sz="6" w:space="0" w:color="7F8487"/>
            </w:tcBorders>
            <w:shd w:val="clear" w:color="auto" w:fill="5EB2D9"/>
            <w:vAlign w:val="center"/>
          </w:tcPr>
          <w:p w14:paraId="6DD0D209"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Competencia, propósito u objetivo general de la unidad de aprendizaje</w:t>
            </w:r>
          </w:p>
        </w:tc>
        <w:tc>
          <w:tcPr>
            <w:tcW w:w="3544" w:type="dxa"/>
            <w:tcBorders>
              <w:top w:val="single" w:sz="18" w:space="0" w:color="7F8487"/>
              <w:bottom w:val="single" w:sz="6" w:space="0" w:color="7F8487"/>
            </w:tcBorders>
            <w:shd w:val="clear" w:color="auto" w:fill="5EB2D9"/>
            <w:vAlign w:val="center"/>
          </w:tcPr>
          <w:p w14:paraId="7F16875F"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Explicación de cómo la competencia de la unidad de aprendizaje contribuye al logro de los objetivos curriculares y/o al desarrollo del perfil de egreso del plan de estudios</w:t>
            </w:r>
          </w:p>
        </w:tc>
      </w:tr>
      <w:tr w:rsidR="00C746EA" w:rsidRPr="00D94F3F" w14:paraId="7FFDF3E7" w14:textId="77777777" w:rsidTr="00C746EA">
        <w:tc>
          <w:tcPr>
            <w:tcW w:w="3119" w:type="dxa"/>
            <w:tcBorders>
              <w:top w:val="single" w:sz="6" w:space="0" w:color="7F8487"/>
            </w:tcBorders>
            <w:shd w:val="clear" w:color="auto" w:fill="auto"/>
          </w:tcPr>
          <w:p w14:paraId="206D1EF5" w14:textId="77777777" w:rsidR="00C746EA" w:rsidRPr="00C746EA" w:rsidRDefault="00C746EA" w:rsidP="00C746EA">
            <w:pPr>
              <w:spacing w:after="0" w:line="240" w:lineRule="auto"/>
              <w:jc w:val="both"/>
              <w:rPr>
                <w:rFonts w:ascii="Arial" w:hAnsi="Arial" w:cs="Arial"/>
                <w:b/>
                <w:color w:val="E2441B"/>
              </w:rPr>
            </w:pPr>
          </w:p>
          <w:p w14:paraId="154958CD" w14:textId="061F02B1" w:rsidR="00C746EA" w:rsidRDefault="00C746EA" w:rsidP="00C746EA">
            <w:pPr>
              <w:spacing w:after="0" w:line="240" w:lineRule="auto"/>
              <w:jc w:val="both"/>
              <w:rPr>
                <w:rFonts w:ascii="Arial" w:hAnsi="Arial" w:cs="Arial"/>
                <w:b/>
                <w:color w:val="E2441B"/>
              </w:rPr>
            </w:pPr>
            <w:r w:rsidRPr="00C746EA">
              <w:rPr>
                <w:rFonts w:ascii="Arial" w:hAnsi="Arial" w:cs="Arial"/>
                <w:b/>
                <w:color w:val="E2441B"/>
              </w:rPr>
              <w:t>Objetivos curriculares:</w:t>
            </w:r>
          </w:p>
          <w:p w14:paraId="6EB70263" w14:textId="077B7917" w:rsidR="002315BA" w:rsidRDefault="002315BA" w:rsidP="00C746EA">
            <w:pPr>
              <w:spacing w:after="0" w:line="240" w:lineRule="auto"/>
              <w:jc w:val="both"/>
              <w:rPr>
                <w:rFonts w:ascii="Arial" w:hAnsi="Arial" w:cs="Arial"/>
                <w:b/>
                <w:color w:val="E2441B"/>
              </w:rPr>
            </w:pPr>
          </w:p>
          <w:p w14:paraId="26E10C5F" w14:textId="22D26751" w:rsidR="002315BA" w:rsidRDefault="002315BA" w:rsidP="00C746EA">
            <w:pPr>
              <w:spacing w:after="0" w:line="240" w:lineRule="auto"/>
              <w:jc w:val="both"/>
              <w:rPr>
                <w:rFonts w:ascii="Arial" w:hAnsi="Arial" w:cs="Arial"/>
              </w:rPr>
            </w:pPr>
            <w:r w:rsidRPr="002315BA">
              <w:rPr>
                <w:rFonts w:ascii="Arial" w:hAnsi="Arial" w:cs="Arial"/>
              </w:rPr>
              <w:t>Caracteriza el objeto de estudio de la psicología social contemporánea y sus áreas de intervención con base en su desarrollo histórico- conceptual</w:t>
            </w:r>
            <w:r>
              <w:rPr>
                <w:rFonts w:ascii="Arial" w:hAnsi="Arial" w:cs="Arial"/>
              </w:rPr>
              <w:t>.</w:t>
            </w:r>
          </w:p>
          <w:p w14:paraId="0EE7201D" w14:textId="53C7C184" w:rsidR="002315BA" w:rsidRDefault="002315BA" w:rsidP="00C746EA">
            <w:pPr>
              <w:spacing w:after="0" w:line="240" w:lineRule="auto"/>
              <w:jc w:val="both"/>
              <w:rPr>
                <w:rFonts w:ascii="Arial" w:hAnsi="Arial" w:cs="Arial"/>
              </w:rPr>
            </w:pPr>
          </w:p>
          <w:p w14:paraId="3157BBA5" w14:textId="1B6F9059" w:rsidR="002315BA" w:rsidRPr="002315BA" w:rsidRDefault="002315BA" w:rsidP="00C746EA">
            <w:pPr>
              <w:spacing w:after="0" w:line="240" w:lineRule="auto"/>
              <w:jc w:val="both"/>
              <w:rPr>
                <w:rFonts w:ascii="Arial" w:hAnsi="Arial" w:cs="Arial"/>
              </w:rPr>
            </w:pPr>
            <w:r>
              <w:rPr>
                <w:rFonts w:ascii="Arial" w:hAnsi="Arial" w:cs="Arial"/>
              </w:rPr>
              <w:lastRenderedPageBreak/>
              <w:t xml:space="preserve">Compara el comportamiento individual y colectivo en contextos micro y macrosociales con base en el análisis de los procesos originados en la interacción social. </w:t>
            </w:r>
          </w:p>
          <w:p w14:paraId="39E06200" w14:textId="22017442" w:rsidR="00C746EA" w:rsidRDefault="00C746EA" w:rsidP="00C746EA">
            <w:pPr>
              <w:spacing w:after="0" w:line="240" w:lineRule="auto"/>
              <w:jc w:val="both"/>
              <w:rPr>
                <w:rFonts w:ascii="Arial" w:hAnsi="Arial" w:cs="Arial"/>
                <w:b/>
                <w:color w:val="E2441B"/>
              </w:rPr>
            </w:pPr>
          </w:p>
          <w:p w14:paraId="2CD5DE38" w14:textId="33DE1B04" w:rsidR="002315BA" w:rsidRDefault="002315BA" w:rsidP="00C746EA">
            <w:pPr>
              <w:spacing w:after="0" w:line="240" w:lineRule="auto"/>
              <w:jc w:val="both"/>
              <w:rPr>
                <w:rFonts w:ascii="Arial" w:hAnsi="Arial" w:cs="Arial"/>
              </w:rPr>
            </w:pPr>
            <w:r w:rsidRPr="002315BA">
              <w:rPr>
                <w:rFonts w:ascii="Arial" w:hAnsi="Arial" w:cs="Arial"/>
              </w:rPr>
              <w:t xml:space="preserve">Caracteriza los fenómenos psicosociales en el marco de la estructura social con base en la participación del sujeto en la construcción de la subjetividad colectiva. </w:t>
            </w:r>
          </w:p>
          <w:p w14:paraId="6ABF30D5" w14:textId="43C1470D" w:rsidR="002315BA" w:rsidRDefault="002315BA" w:rsidP="00C746EA">
            <w:pPr>
              <w:spacing w:after="0" w:line="240" w:lineRule="auto"/>
              <w:jc w:val="both"/>
              <w:rPr>
                <w:rFonts w:ascii="Arial" w:hAnsi="Arial" w:cs="Arial"/>
              </w:rPr>
            </w:pPr>
          </w:p>
          <w:p w14:paraId="68CF983C" w14:textId="325EA110" w:rsidR="002315BA" w:rsidRPr="002315BA" w:rsidRDefault="002315BA" w:rsidP="00C746EA">
            <w:pPr>
              <w:spacing w:after="0" w:line="240" w:lineRule="auto"/>
              <w:jc w:val="both"/>
              <w:rPr>
                <w:rFonts w:ascii="Arial" w:hAnsi="Arial" w:cs="Arial"/>
              </w:rPr>
            </w:pPr>
            <w:r>
              <w:rPr>
                <w:rFonts w:ascii="Arial" w:hAnsi="Arial" w:cs="Arial"/>
              </w:rPr>
              <w:t xml:space="preserve">Caracteriza los fenómenos psicosociales en Latinoamérica con base en las posturas teóricas representativas aplicadas al contexto mexicano. </w:t>
            </w:r>
          </w:p>
          <w:p w14:paraId="701C764F" w14:textId="77777777" w:rsidR="00C746EA" w:rsidRPr="00C746EA" w:rsidRDefault="00C746EA" w:rsidP="00C746EA">
            <w:pPr>
              <w:spacing w:after="0" w:line="240" w:lineRule="auto"/>
              <w:jc w:val="both"/>
              <w:rPr>
                <w:rFonts w:ascii="Arial" w:hAnsi="Arial" w:cs="Arial"/>
                <w:b/>
                <w:color w:val="E2441B"/>
              </w:rPr>
            </w:pPr>
          </w:p>
          <w:p w14:paraId="0EF3AC83" w14:textId="77777777" w:rsidR="00C746EA" w:rsidRDefault="00C746EA" w:rsidP="00C746EA">
            <w:pPr>
              <w:spacing w:after="0" w:line="240" w:lineRule="auto"/>
              <w:jc w:val="both"/>
              <w:rPr>
                <w:rFonts w:ascii="Arial" w:hAnsi="Arial" w:cs="Arial"/>
                <w:b/>
                <w:color w:val="E2441B"/>
              </w:rPr>
            </w:pPr>
          </w:p>
          <w:p w14:paraId="352DE226" w14:textId="77777777" w:rsidR="00C746EA" w:rsidRPr="00C746EA" w:rsidRDefault="00C746EA" w:rsidP="00C746EA">
            <w:pPr>
              <w:spacing w:after="0" w:line="240" w:lineRule="auto"/>
              <w:jc w:val="both"/>
              <w:rPr>
                <w:rFonts w:ascii="Arial" w:hAnsi="Arial" w:cs="Arial"/>
                <w:b/>
                <w:color w:val="E2441B"/>
              </w:rPr>
            </w:pPr>
          </w:p>
          <w:p w14:paraId="3C49AD5D" w14:textId="77777777" w:rsidR="00C746EA" w:rsidRPr="00C746EA" w:rsidRDefault="00C746EA" w:rsidP="00C746EA">
            <w:pPr>
              <w:spacing w:after="0" w:line="240" w:lineRule="auto"/>
              <w:jc w:val="both"/>
              <w:rPr>
                <w:rFonts w:ascii="Arial" w:hAnsi="Arial" w:cs="Arial"/>
                <w:b/>
                <w:color w:val="E2441B"/>
              </w:rPr>
            </w:pPr>
          </w:p>
          <w:p w14:paraId="3862072A" w14:textId="77777777" w:rsidR="00C746EA" w:rsidRPr="00C746EA" w:rsidRDefault="00C746EA" w:rsidP="00C746EA">
            <w:pPr>
              <w:spacing w:after="0" w:line="240" w:lineRule="auto"/>
              <w:jc w:val="both"/>
              <w:rPr>
                <w:rFonts w:ascii="Arial" w:hAnsi="Arial" w:cs="Arial"/>
              </w:rPr>
            </w:pPr>
          </w:p>
          <w:p w14:paraId="23B9A4B6" w14:textId="77777777" w:rsidR="00C746EA" w:rsidRPr="00C746EA" w:rsidRDefault="00C746EA" w:rsidP="00C746EA">
            <w:pPr>
              <w:spacing w:after="0" w:line="240" w:lineRule="auto"/>
              <w:jc w:val="both"/>
              <w:rPr>
                <w:rFonts w:ascii="Arial" w:hAnsi="Arial" w:cs="Arial"/>
              </w:rPr>
            </w:pPr>
          </w:p>
          <w:p w14:paraId="23F0946A" w14:textId="77777777" w:rsidR="00C746EA" w:rsidRDefault="00C746EA" w:rsidP="00C746EA">
            <w:pPr>
              <w:spacing w:after="0" w:line="240" w:lineRule="auto"/>
              <w:jc w:val="both"/>
              <w:rPr>
                <w:rFonts w:ascii="Arial" w:hAnsi="Arial" w:cs="Arial"/>
              </w:rPr>
            </w:pPr>
          </w:p>
          <w:p w14:paraId="5F7A661F" w14:textId="77777777" w:rsidR="00C746EA" w:rsidRPr="00C746EA" w:rsidRDefault="00C746EA" w:rsidP="00C746EA">
            <w:pPr>
              <w:spacing w:after="0" w:line="240" w:lineRule="auto"/>
              <w:jc w:val="both"/>
              <w:rPr>
                <w:rFonts w:ascii="Arial" w:hAnsi="Arial" w:cs="Arial"/>
              </w:rPr>
            </w:pPr>
          </w:p>
          <w:p w14:paraId="75AC9544" w14:textId="77777777" w:rsidR="00C746EA" w:rsidRPr="00C746EA" w:rsidRDefault="00C746EA" w:rsidP="00C746EA">
            <w:pPr>
              <w:spacing w:after="0" w:line="240" w:lineRule="auto"/>
              <w:jc w:val="both"/>
              <w:rPr>
                <w:rFonts w:ascii="Arial" w:hAnsi="Arial" w:cs="Arial"/>
              </w:rPr>
            </w:pPr>
          </w:p>
          <w:p w14:paraId="78E74204" w14:textId="77777777" w:rsidR="00C746EA" w:rsidRPr="00C746EA" w:rsidRDefault="00C746EA" w:rsidP="00C746EA">
            <w:pPr>
              <w:spacing w:after="0" w:line="240" w:lineRule="auto"/>
              <w:jc w:val="both"/>
              <w:rPr>
                <w:rFonts w:ascii="Arial" w:hAnsi="Arial" w:cs="Arial"/>
              </w:rPr>
            </w:pPr>
          </w:p>
        </w:tc>
        <w:tc>
          <w:tcPr>
            <w:tcW w:w="3544" w:type="dxa"/>
            <w:tcBorders>
              <w:top w:val="single" w:sz="6" w:space="0" w:color="7F8487"/>
            </w:tcBorders>
            <w:shd w:val="clear" w:color="auto" w:fill="auto"/>
          </w:tcPr>
          <w:p w14:paraId="5ADC9E72" w14:textId="47FE27D2" w:rsidR="00C746EA" w:rsidRPr="00C746EA" w:rsidRDefault="001C130B" w:rsidP="00C746EA">
            <w:pPr>
              <w:spacing w:after="0" w:line="240" w:lineRule="auto"/>
              <w:jc w:val="both"/>
              <w:rPr>
                <w:rFonts w:ascii="Arial" w:hAnsi="Arial" w:cs="Arial"/>
              </w:rPr>
            </w:pPr>
            <w:r>
              <w:rPr>
                <w:rFonts w:ascii="Arial" w:hAnsi="Arial" w:cs="Arial"/>
              </w:rPr>
              <w:lastRenderedPageBreak/>
              <w:t xml:space="preserve">Analiza el comportamiento y la experiencia personal y colectiva en contextos macro y micro sociales con base en los constructos de psicología social contemporánea. </w:t>
            </w:r>
          </w:p>
        </w:tc>
        <w:tc>
          <w:tcPr>
            <w:tcW w:w="3544" w:type="dxa"/>
            <w:tcBorders>
              <w:top w:val="single" w:sz="6" w:space="0" w:color="7F8487"/>
            </w:tcBorders>
            <w:shd w:val="clear" w:color="auto" w:fill="auto"/>
          </w:tcPr>
          <w:p w14:paraId="5CB75327" w14:textId="292B8877" w:rsidR="00C746EA" w:rsidRPr="00C746EA" w:rsidRDefault="001C130B" w:rsidP="00C746EA">
            <w:pPr>
              <w:spacing w:after="0" w:line="240" w:lineRule="auto"/>
              <w:jc w:val="both"/>
              <w:rPr>
                <w:rFonts w:ascii="Arial" w:hAnsi="Arial" w:cs="Arial"/>
              </w:rPr>
            </w:pPr>
            <w:r>
              <w:rPr>
                <w:rFonts w:ascii="Arial" w:hAnsi="Arial" w:cs="Arial"/>
              </w:rPr>
              <w:t xml:space="preserve">La comprensión de los fenómenos psicosociales es relevante en la formación del psicólogo dado que le proporciona herramientas conceptuales para la construcción de una visión que contextualiza y explica los fenómenos sociales desde diferentes campos de aplicación de la psicología. Esta unidad de aprendizaje </w:t>
            </w:r>
            <w:r w:rsidR="002315BA">
              <w:rPr>
                <w:rFonts w:ascii="Arial" w:hAnsi="Arial" w:cs="Arial"/>
              </w:rPr>
              <w:t>promueve</w:t>
            </w:r>
            <w:r>
              <w:rPr>
                <w:rFonts w:ascii="Arial" w:hAnsi="Arial" w:cs="Arial"/>
              </w:rPr>
              <w:t xml:space="preserve"> en el alumno las diferentes </w:t>
            </w:r>
            <w:r>
              <w:rPr>
                <w:rFonts w:ascii="Arial" w:hAnsi="Arial" w:cs="Arial"/>
              </w:rPr>
              <w:lastRenderedPageBreak/>
              <w:t xml:space="preserve">competencias </w:t>
            </w:r>
            <w:r w:rsidR="002315BA">
              <w:rPr>
                <w:rFonts w:ascii="Arial" w:hAnsi="Arial" w:cs="Arial"/>
              </w:rPr>
              <w:t>conceptuales</w:t>
            </w:r>
            <w:r>
              <w:rPr>
                <w:rFonts w:ascii="Arial" w:hAnsi="Arial" w:cs="Arial"/>
              </w:rPr>
              <w:t xml:space="preserve"> para la identificación y análisis del comportamiento y la experiencia conceptual y colectiva en diferentes conceptos con el fin de facilitar la comprensión de los fenómenos psicosociales. Sienta las bases para la unidad de aprendizaje de psicología comunitaria</w:t>
            </w:r>
            <w:r w:rsidR="002315BA">
              <w:rPr>
                <w:rFonts w:ascii="Arial" w:hAnsi="Arial" w:cs="Arial"/>
              </w:rPr>
              <w:t xml:space="preserve"> y se relaciona de manera directa con las unidades de aprendizaje: Discurso y sociedad, grupos e instituciones, psicología y género y Filosofía y epistemología de la ciencia. </w:t>
            </w:r>
          </w:p>
        </w:tc>
      </w:tr>
    </w:tbl>
    <w:p w14:paraId="4C82E4F8" w14:textId="77777777" w:rsidR="00C746EA" w:rsidRDefault="00C746EA" w:rsidP="00C746EA">
      <w:pPr>
        <w:spacing w:after="0" w:line="240" w:lineRule="auto"/>
        <w:jc w:val="both"/>
        <w:rPr>
          <w:rFonts w:ascii="Arial" w:hAnsi="Arial" w:cs="Arial"/>
          <w:sz w:val="24"/>
          <w:szCs w:val="24"/>
        </w:rPr>
      </w:pPr>
    </w:p>
    <w:p w14:paraId="5496E844" w14:textId="77777777" w:rsidR="00C746EA" w:rsidRDefault="00C746EA" w:rsidP="00C746EA">
      <w:pPr>
        <w:spacing w:after="0" w:line="240" w:lineRule="auto"/>
        <w:jc w:val="both"/>
        <w:rPr>
          <w:rFonts w:ascii="Arial" w:hAnsi="Arial" w:cs="Arial"/>
          <w:sz w:val="24"/>
          <w:szCs w:val="24"/>
        </w:rPr>
      </w:pPr>
    </w:p>
    <w:p w14:paraId="3C59614E" w14:textId="500B1224" w:rsidR="00C746EA" w:rsidRDefault="00C746EA" w:rsidP="00C746EA">
      <w:pPr>
        <w:spacing w:after="0" w:line="240" w:lineRule="auto"/>
        <w:jc w:val="both"/>
        <w:rPr>
          <w:rFonts w:ascii="Arial" w:hAnsi="Arial" w:cs="Arial"/>
          <w:sz w:val="24"/>
          <w:szCs w:val="24"/>
        </w:rPr>
      </w:pPr>
    </w:p>
    <w:p w14:paraId="53C3D654" w14:textId="1B0239E5" w:rsidR="00105B47" w:rsidRDefault="00105B47" w:rsidP="00C746EA">
      <w:pPr>
        <w:spacing w:after="0" w:line="240" w:lineRule="auto"/>
        <w:jc w:val="both"/>
        <w:rPr>
          <w:rFonts w:ascii="Arial" w:hAnsi="Arial" w:cs="Arial"/>
          <w:sz w:val="24"/>
          <w:szCs w:val="24"/>
        </w:rPr>
      </w:pPr>
    </w:p>
    <w:p w14:paraId="3F73D6D1" w14:textId="5A04D47C" w:rsidR="00105B47" w:rsidRDefault="00105B47" w:rsidP="00C746EA">
      <w:pPr>
        <w:spacing w:after="0" w:line="240" w:lineRule="auto"/>
        <w:jc w:val="both"/>
        <w:rPr>
          <w:rFonts w:ascii="Arial" w:hAnsi="Arial" w:cs="Arial"/>
          <w:sz w:val="24"/>
          <w:szCs w:val="24"/>
        </w:rPr>
      </w:pPr>
    </w:p>
    <w:p w14:paraId="06587A9B" w14:textId="0B6452D2" w:rsidR="00105B47" w:rsidRDefault="00105B47" w:rsidP="00C746EA">
      <w:pPr>
        <w:spacing w:after="0" w:line="240" w:lineRule="auto"/>
        <w:jc w:val="both"/>
        <w:rPr>
          <w:rFonts w:ascii="Arial" w:hAnsi="Arial" w:cs="Arial"/>
          <w:sz w:val="24"/>
          <w:szCs w:val="24"/>
        </w:rPr>
      </w:pPr>
    </w:p>
    <w:p w14:paraId="22C9F2D8" w14:textId="387616EB" w:rsidR="00105B47" w:rsidRDefault="00105B47" w:rsidP="00C746EA">
      <w:pPr>
        <w:spacing w:after="0" w:line="240" w:lineRule="auto"/>
        <w:jc w:val="both"/>
        <w:rPr>
          <w:rFonts w:ascii="Arial" w:hAnsi="Arial" w:cs="Arial"/>
          <w:sz w:val="24"/>
          <w:szCs w:val="24"/>
        </w:rPr>
      </w:pPr>
    </w:p>
    <w:p w14:paraId="255A1608" w14:textId="0C0BF086" w:rsidR="00105B47" w:rsidRDefault="00105B47" w:rsidP="00C746EA">
      <w:pPr>
        <w:spacing w:after="0" w:line="240" w:lineRule="auto"/>
        <w:jc w:val="both"/>
        <w:rPr>
          <w:rFonts w:ascii="Arial" w:hAnsi="Arial" w:cs="Arial"/>
          <w:sz w:val="24"/>
          <w:szCs w:val="24"/>
        </w:rPr>
      </w:pPr>
    </w:p>
    <w:p w14:paraId="41170053" w14:textId="2A743A1C" w:rsidR="00105B47" w:rsidRDefault="00105B47" w:rsidP="00C746EA">
      <w:pPr>
        <w:spacing w:after="0" w:line="240" w:lineRule="auto"/>
        <w:jc w:val="both"/>
        <w:rPr>
          <w:rFonts w:ascii="Arial" w:hAnsi="Arial" w:cs="Arial"/>
          <w:sz w:val="24"/>
          <w:szCs w:val="24"/>
        </w:rPr>
      </w:pPr>
    </w:p>
    <w:p w14:paraId="47E6025D" w14:textId="5DF57A7B" w:rsidR="00105B47" w:rsidRDefault="00105B47" w:rsidP="00C746EA">
      <w:pPr>
        <w:spacing w:after="0" w:line="240" w:lineRule="auto"/>
        <w:jc w:val="both"/>
        <w:rPr>
          <w:rFonts w:ascii="Arial" w:hAnsi="Arial" w:cs="Arial"/>
          <w:sz w:val="24"/>
          <w:szCs w:val="24"/>
        </w:rPr>
      </w:pPr>
    </w:p>
    <w:p w14:paraId="2D68B293" w14:textId="24978ED7" w:rsidR="00105B47" w:rsidRDefault="00105B47" w:rsidP="00C746EA">
      <w:pPr>
        <w:spacing w:after="0" w:line="240" w:lineRule="auto"/>
        <w:jc w:val="both"/>
        <w:rPr>
          <w:rFonts w:ascii="Arial" w:hAnsi="Arial" w:cs="Arial"/>
          <w:sz w:val="24"/>
          <w:szCs w:val="24"/>
        </w:rPr>
      </w:pPr>
    </w:p>
    <w:p w14:paraId="6C3D4570" w14:textId="77777777" w:rsidR="00105B47" w:rsidRDefault="00105B47" w:rsidP="00C746EA">
      <w:pPr>
        <w:spacing w:after="0" w:line="240" w:lineRule="auto"/>
        <w:jc w:val="both"/>
        <w:rPr>
          <w:rFonts w:ascii="Arial" w:hAnsi="Arial" w:cs="Arial"/>
          <w:sz w:val="24"/>
          <w:szCs w:val="24"/>
        </w:rPr>
      </w:pPr>
    </w:p>
    <w:p w14:paraId="4BF6B6B1" w14:textId="77777777" w:rsidR="00205E68" w:rsidRDefault="00C746EA" w:rsidP="00C746EA">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Ubique su unidad de aprendizaje en el mapa curricular del plan de estudios e identifique el momento y fase en que se ha de cursar (inicio, intermedio o final; básica o profesional), así como las unidades de aprendizaje previas, paralelas y posteriores con las que se relaciona. </w:t>
      </w:r>
    </w:p>
    <w:p w14:paraId="52CB7778" w14:textId="77777777" w:rsidR="00205E68" w:rsidRDefault="00205E68" w:rsidP="00205E68">
      <w:pPr>
        <w:spacing w:after="0" w:line="240" w:lineRule="auto"/>
        <w:ind w:left="360"/>
        <w:jc w:val="both"/>
        <w:rPr>
          <w:rFonts w:ascii="Arial" w:hAnsi="Arial" w:cs="Arial"/>
          <w:sz w:val="24"/>
          <w:szCs w:val="24"/>
        </w:rPr>
      </w:pPr>
    </w:p>
    <w:p w14:paraId="62B32842" w14:textId="77777777" w:rsidR="00C746EA" w:rsidRPr="00205E68" w:rsidRDefault="00C746EA" w:rsidP="00205E68">
      <w:pPr>
        <w:spacing w:after="0" w:line="240" w:lineRule="auto"/>
        <w:ind w:left="360" w:firstLine="360"/>
        <w:jc w:val="both"/>
        <w:rPr>
          <w:rFonts w:ascii="Arial" w:hAnsi="Arial" w:cs="Arial"/>
          <w:sz w:val="24"/>
          <w:szCs w:val="24"/>
        </w:rPr>
      </w:pPr>
      <w:r w:rsidRPr="00205E68">
        <w:rPr>
          <w:rFonts w:ascii="Arial" w:hAnsi="Arial" w:cs="Arial"/>
          <w:sz w:val="24"/>
          <w:szCs w:val="24"/>
        </w:rPr>
        <w:t>Llene el siguiente esquema:</w:t>
      </w:r>
    </w:p>
    <w:p w14:paraId="0E1C5AE0" w14:textId="77777777" w:rsidR="00C746EA" w:rsidRDefault="00C746EA" w:rsidP="00C746EA">
      <w:pPr>
        <w:spacing w:after="0" w:line="240" w:lineRule="auto"/>
        <w:jc w:val="both"/>
        <w:rPr>
          <w:rFonts w:ascii="Arial" w:hAnsi="Arial" w:cs="Arial"/>
          <w:sz w:val="24"/>
          <w:szCs w:val="24"/>
        </w:rPr>
      </w:pPr>
    </w:p>
    <w:p w14:paraId="70D6F041"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00CBE641"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294CE9D0" w14:textId="77777777" w:rsidR="00C746EA" w:rsidRPr="00904C92" w:rsidRDefault="005A083B" w:rsidP="00C746EA">
      <w:pPr>
        <w:spacing w:after="0" w:line="240" w:lineRule="auto"/>
        <w:jc w:val="both"/>
        <w:rPr>
          <w:rFonts w:ascii="Arial" w:hAnsi="Arial" w:cs="Arial"/>
          <w:color w:val="FFFFFF" w:themeColor="background1"/>
          <w:sz w:val="24"/>
          <w:szCs w:val="24"/>
        </w:rPr>
      </w:pPr>
      <w:r w:rsidRPr="00904C92">
        <w:rPr>
          <w:rFonts w:ascii="Arial" w:hAnsi="Arial" w:cs="Arial"/>
          <w:noProof/>
          <w:color w:val="FFFFFF" w:themeColor="background1"/>
          <w:sz w:val="24"/>
          <w:szCs w:val="24"/>
          <w:lang w:val="es-ES" w:eastAsia="es-ES"/>
        </w:rPr>
        <mc:AlternateContent>
          <mc:Choice Requires="wps">
            <w:drawing>
              <wp:anchor distT="45720" distB="45720" distL="114300" distR="114300" simplePos="0" relativeHeight="251652095" behindDoc="0" locked="0" layoutInCell="1" allowOverlap="1" wp14:anchorId="101E5057" wp14:editId="41E62B99">
                <wp:simplePos x="0" y="0"/>
                <wp:positionH relativeFrom="margin">
                  <wp:posOffset>802640</wp:posOffset>
                </wp:positionH>
                <wp:positionV relativeFrom="paragraph">
                  <wp:posOffset>6350</wp:posOffset>
                </wp:positionV>
                <wp:extent cx="2743200" cy="650240"/>
                <wp:effectExtent l="57150" t="57150" r="57150" b="5461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50240"/>
                        </a:xfrm>
                        <a:prstGeom prst="rect">
                          <a:avLst/>
                        </a:prstGeom>
                        <a:solidFill>
                          <a:srgbClr val="E2441B"/>
                        </a:solidFill>
                        <a:ln w="25400">
                          <a:solidFill>
                            <a:srgbClr val="5EB2D9"/>
                          </a:solidFill>
                          <a:headEnd/>
                          <a:tailEnd/>
                        </a:ln>
                        <a:effectLst/>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578BB71F" w14:textId="066DB6CD" w:rsidR="00B87BD4" w:rsidRPr="005A083B" w:rsidRDefault="00B87BD4" w:rsidP="00C746EA">
                            <w:pPr>
                              <w:spacing w:after="0" w:line="240" w:lineRule="auto"/>
                              <w:jc w:val="center"/>
                              <w:rPr>
                                <w:rFonts w:ascii="Arial" w:hAnsi="Arial" w:cs="Arial"/>
                                <w:b/>
                                <w:color w:val="FFFFFF" w:themeColor="background1"/>
                              </w:rPr>
                            </w:pPr>
                            <w:r w:rsidRPr="005A083B">
                              <w:rPr>
                                <w:rFonts w:ascii="Arial" w:hAnsi="Arial" w:cs="Arial"/>
                                <w:b/>
                                <w:color w:val="FFFFFF" w:themeColor="background1"/>
                              </w:rPr>
                              <w:t>Momento y fase en que se ubica la UA en el mapa curricular:</w:t>
                            </w:r>
                            <w:r w:rsidR="00105B47">
                              <w:rPr>
                                <w:rFonts w:ascii="Arial" w:hAnsi="Arial" w:cs="Arial"/>
                                <w:b/>
                                <w:color w:val="FFFFFF" w:themeColor="background1"/>
                              </w:rPr>
                              <w:t xml:space="preserve"> Inicio/Básica</w:t>
                            </w:r>
                          </w:p>
                          <w:p w14:paraId="25FD0318" w14:textId="77777777" w:rsidR="00B87BD4" w:rsidRPr="005A083B" w:rsidRDefault="00B87BD4" w:rsidP="00C746EA">
                            <w:pPr>
                              <w:spacing w:after="0" w:line="240" w:lineRule="auto"/>
                              <w:jc w:val="center"/>
                              <w:rPr>
                                <w:rFonts w:ascii="Arial" w:hAnsi="Arial" w:cs="Arial"/>
                                <w:color w:val="FFFFFF" w:themeColor="background1"/>
                              </w:rPr>
                            </w:pPr>
                          </w:p>
                          <w:p w14:paraId="766C7998" w14:textId="77777777" w:rsidR="00B87BD4" w:rsidRPr="005A083B" w:rsidRDefault="00B87BD4" w:rsidP="00C746EA">
                            <w:pPr>
                              <w:spacing w:after="0" w:line="240" w:lineRule="auto"/>
                              <w:jc w:val="center"/>
                              <w:rPr>
                                <w:rFonts w:ascii="Arial" w:hAnsi="Arial" w:cs="Arial"/>
                                <w:color w:val="FFFFFF" w:themeColor="background1"/>
                              </w:rPr>
                            </w:pPr>
                          </w:p>
                          <w:p w14:paraId="3A81C02B" w14:textId="77777777" w:rsidR="00B87BD4" w:rsidRPr="005A083B" w:rsidRDefault="00B87BD4" w:rsidP="00C746EA">
                            <w:pPr>
                              <w:spacing w:after="0" w:line="240" w:lineRule="auto"/>
                              <w:jc w:val="center"/>
                              <w:rPr>
                                <w:rFonts w:ascii="Arial" w:hAnsi="Arial" w:cs="Arial"/>
                                <w:color w:val="FFFFFF" w:themeColor="background1"/>
                              </w:rPr>
                            </w:pPr>
                          </w:p>
                          <w:p w14:paraId="1EB60684" w14:textId="77777777" w:rsidR="00B87BD4" w:rsidRPr="005A083B" w:rsidRDefault="00B87BD4" w:rsidP="00C746EA">
                            <w:pPr>
                              <w:spacing w:after="0"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5057" id="_x0000_t202" coordsize="21600,21600" o:spt="202" path="m,l,21600r21600,l21600,xe">
                <v:stroke joinstyle="miter"/>
                <v:path gradientshapeok="t" o:connecttype="rect"/>
              </v:shapetype>
              <v:shape id="Cuadro de texto 2" o:spid="_x0000_s1026" type="#_x0000_t202" style="position:absolute;left:0;text-align:left;margin-left:63.2pt;margin-top:.5pt;width:3in;height:51.2pt;z-index:2516520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" fillcolor="#e2441b" strokecolor="#5eb2d9" strokeweight="2pt">
                <v:textbox>
                  <w:txbxContent>
                    <w:p w14:paraId="578BB71F" w14:textId="066DB6CD" w:rsidR="00B87BD4" w:rsidRPr="005A083B" w:rsidRDefault="00B87BD4" w:rsidP="00C746EA">
                      <w:pPr>
                        <w:spacing w:after="0" w:line="240" w:lineRule="auto"/>
                        <w:jc w:val="center"/>
                        <w:rPr>
                          <w:rFonts w:ascii="Arial" w:hAnsi="Arial" w:cs="Arial"/>
                          <w:b/>
                          <w:color w:val="FFFFFF" w:themeColor="background1"/>
                        </w:rPr>
                      </w:pPr>
                      <w:r w:rsidRPr="005A083B">
                        <w:rPr>
                          <w:rFonts w:ascii="Arial" w:hAnsi="Arial" w:cs="Arial"/>
                          <w:b/>
                          <w:color w:val="FFFFFF" w:themeColor="background1"/>
                        </w:rPr>
                        <w:t>Momento y fase en que se ubica la UA en el mapa curricular:</w:t>
                      </w:r>
                      <w:r w:rsidR="00105B47">
                        <w:rPr>
                          <w:rFonts w:ascii="Arial" w:hAnsi="Arial" w:cs="Arial"/>
                          <w:b/>
                          <w:color w:val="FFFFFF" w:themeColor="background1"/>
                        </w:rPr>
                        <w:t xml:space="preserve"> Inicio/Básica</w:t>
                      </w:r>
                    </w:p>
                    <w:p w14:paraId="25FD0318" w14:textId="77777777" w:rsidR="00B87BD4" w:rsidRPr="005A083B" w:rsidRDefault="00B87BD4" w:rsidP="00C746EA">
                      <w:pPr>
                        <w:spacing w:after="0" w:line="240" w:lineRule="auto"/>
                        <w:jc w:val="center"/>
                        <w:rPr>
                          <w:rFonts w:ascii="Arial" w:hAnsi="Arial" w:cs="Arial"/>
                          <w:color w:val="FFFFFF" w:themeColor="background1"/>
                        </w:rPr>
                      </w:pPr>
                    </w:p>
                    <w:p w14:paraId="766C7998" w14:textId="77777777" w:rsidR="00B87BD4" w:rsidRPr="005A083B" w:rsidRDefault="00B87BD4" w:rsidP="00C746EA">
                      <w:pPr>
                        <w:spacing w:after="0" w:line="240" w:lineRule="auto"/>
                        <w:jc w:val="center"/>
                        <w:rPr>
                          <w:rFonts w:ascii="Arial" w:hAnsi="Arial" w:cs="Arial"/>
                          <w:color w:val="FFFFFF" w:themeColor="background1"/>
                        </w:rPr>
                      </w:pPr>
                    </w:p>
                    <w:p w14:paraId="3A81C02B" w14:textId="77777777" w:rsidR="00B87BD4" w:rsidRPr="005A083B" w:rsidRDefault="00B87BD4" w:rsidP="00C746EA">
                      <w:pPr>
                        <w:spacing w:after="0" w:line="240" w:lineRule="auto"/>
                        <w:jc w:val="center"/>
                        <w:rPr>
                          <w:rFonts w:ascii="Arial" w:hAnsi="Arial" w:cs="Arial"/>
                          <w:color w:val="FFFFFF" w:themeColor="background1"/>
                        </w:rPr>
                      </w:pPr>
                    </w:p>
                    <w:p w14:paraId="1EB60684" w14:textId="77777777" w:rsidR="00B87BD4" w:rsidRPr="005A083B" w:rsidRDefault="00B87BD4" w:rsidP="00C746EA">
                      <w:pPr>
                        <w:spacing w:after="0" w:line="240" w:lineRule="auto"/>
                        <w:jc w:val="center"/>
                        <w:rPr>
                          <w:rFonts w:ascii="Arial" w:hAnsi="Arial" w:cs="Arial"/>
                          <w:color w:val="FFFFFF" w:themeColor="background1"/>
                        </w:rPr>
                      </w:pPr>
                    </w:p>
                  </w:txbxContent>
                </v:textbox>
                <w10:wrap type="square" anchorx="margin"/>
              </v:shape>
            </w:pict>
          </mc:Fallback>
        </mc:AlternateContent>
      </w:r>
    </w:p>
    <w:p w14:paraId="06B28BC3"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0AA8637D" w14:textId="77777777" w:rsidR="00C746EA" w:rsidRPr="00904C92" w:rsidRDefault="00AD423E" w:rsidP="00C746EA">
      <w:pPr>
        <w:spacing w:after="0" w:line="240" w:lineRule="auto"/>
        <w:jc w:val="both"/>
        <w:rPr>
          <w:rFonts w:ascii="Arial" w:hAnsi="Arial" w:cs="Arial"/>
          <w:color w:val="FFFFFF" w:themeColor="background1"/>
          <w:sz w:val="24"/>
          <w:szCs w:val="24"/>
        </w:rPr>
      </w:pPr>
      <w:r>
        <w:rPr>
          <w:rFonts w:ascii="Arial" w:hAnsi="Arial" w:cs="Arial"/>
          <w:noProof/>
          <w:color w:val="FFFFFF" w:themeColor="background1"/>
          <w:sz w:val="24"/>
          <w:szCs w:val="24"/>
          <w:lang w:val="es-ES" w:eastAsia="es-ES"/>
        </w:rPr>
        <mc:AlternateContent>
          <mc:Choice Requires="wpg">
            <w:drawing>
              <wp:anchor distT="0" distB="0" distL="114300" distR="114300" simplePos="0" relativeHeight="251659264" behindDoc="1" locked="0" layoutInCell="1" allowOverlap="1" wp14:anchorId="01E6872E" wp14:editId="1B4B74EB">
                <wp:simplePos x="0" y="0"/>
                <wp:positionH relativeFrom="column">
                  <wp:posOffset>-509954</wp:posOffset>
                </wp:positionH>
                <wp:positionV relativeFrom="paragraph">
                  <wp:posOffset>85041</wp:posOffset>
                </wp:positionV>
                <wp:extent cx="6664618" cy="4084027"/>
                <wp:effectExtent l="76200" t="95250" r="98425" b="126365"/>
                <wp:wrapNone/>
                <wp:docPr id="9" name="Agrupar 9"/>
                <wp:cNvGraphicFramePr/>
                <a:graphic xmlns:a="http://schemas.openxmlformats.org/drawingml/2006/main">
                  <a:graphicData uri="http://schemas.microsoft.com/office/word/2010/wordprocessingGroup">
                    <wpg:wgp>
                      <wpg:cNvGrpSpPr/>
                      <wpg:grpSpPr>
                        <a:xfrm>
                          <a:off x="0" y="0"/>
                          <a:ext cx="6664618" cy="4084027"/>
                          <a:chOff x="0" y="0"/>
                          <a:chExt cx="5548630" cy="2157730"/>
                        </a:xfrm>
                      </wpg:grpSpPr>
                      <wps:wsp>
                        <wps:cNvPr id="1" name="Flecha derecha 1"/>
                        <wps:cNvSpPr/>
                        <wps:spPr>
                          <a:xfrm>
                            <a:off x="18415" y="0"/>
                            <a:ext cx="5530215" cy="2157730"/>
                          </a:xfrm>
                          <a:prstGeom prst="rightArrow">
                            <a:avLst/>
                          </a:prstGeom>
                          <a:gradFill flip="none" rotWithShape="1">
                            <a:gsLst>
                              <a:gs pos="70000">
                                <a:srgbClr val="112248"/>
                              </a:gs>
                              <a:gs pos="30000">
                                <a:srgbClr val="E2441B"/>
                              </a:gs>
                              <a:gs pos="48000">
                                <a:srgbClr val="5EB2D9"/>
                              </a:gs>
                            </a:gsLst>
                            <a:lin ang="16200000" scaled="0"/>
                            <a:tileRect/>
                          </a:gradFill>
                          <a:ln w="25400">
                            <a:solidFill>
                              <a:srgbClr val="5EB2D9"/>
                            </a:solidFill>
                          </a:ln>
                          <a:scene3d>
                            <a:camera prst="orthographicFront"/>
                            <a:lightRig rig="threePt" dir="t"/>
                          </a:scene3d>
                          <a:sp3d>
                            <a:bevelT w="63500" h="63500"/>
                          </a:sp3d>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Cuadro de texto 2"/>
                        <wps:cNvSpPr txBox="1">
                          <a:spLocks noChangeArrowheads="1"/>
                        </wps:cNvSpPr>
                        <wps:spPr bwMode="auto">
                          <a:xfrm>
                            <a:off x="0" y="541020"/>
                            <a:ext cx="1449074" cy="1067309"/>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2993CC59" w14:textId="71F0D1C6" w:rsidR="00B87BD4" w:rsidRDefault="00B87BD4" w:rsidP="00C746EA">
                              <w:pPr>
                                <w:spacing w:after="0" w:line="240" w:lineRule="auto"/>
                                <w:jc w:val="center"/>
                                <w:rPr>
                                  <w:rFonts w:ascii="Arial" w:hAnsi="Arial" w:cs="Arial"/>
                                  <w:b/>
                                  <w:color w:val="FFFFFF" w:themeColor="background1"/>
                                </w:rPr>
                              </w:pPr>
                              <w:r w:rsidRPr="00AD423E">
                                <w:rPr>
                                  <w:rFonts w:ascii="Arial" w:hAnsi="Arial" w:cs="Arial"/>
                                  <w:b/>
                                  <w:color w:val="FFFFFF" w:themeColor="background1"/>
                                </w:rPr>
                                <w:t>UA previas</w:t>
                              </w:r>
                            </w:p>
                            <w:p w14:paraId="3EAC9D7A" w14:textId="77777777" w:rsidR="00105B47" w:rsidRPr="00770036" w:rsidRDefault="00105B47" w:rsidP="00C746EA">
                              <w:pPr>
                                <w:spacing w:after="0" w:line="240" w:lineRule="auto"/>
                                <w:jc w:val="center"/>
                                <w:rPr>
                                  <w:rFonts w:ascii="Arial" w:hAnsi="Arial" w:cs="Arial"/>
                                  <w:color w:val="FFFFFF" w:themeColor="background1"/>
                                </w:rPr>
                              </w:pPr>
                            </w:p>
                            <w:p w14:paraId="5B18449B" w14:textId="77777777" w:rsidR="00105B47" w:rsidRPr="00105B47" w:rsidRDefault="00105B47" w:rsidP="00105B47">
                              <w:pPr>
                                <w:spacing w:after="0" w:line="240" w:lineRule="auto"/>
                                <w:jc w:val="center"/>
                                <w:rPr>
                                  <w:rFonts w:ascii="Arial" w:hAnsi="Arial" w:cs="Arial"/>
                                  <w:color w:val="FFFFFF" w:themeColor="background1"/>
                                </w:rPr>
                              </w:pPr>
                              <w:r w:rsidRPr="00105B47">
                                <w:rPr>
                                  <w:rFonts w:ascii="Arial" w:hAnsi="Arial" w:cs="Arial"/>
                                  <w:color w:val="FFFFFF" w:themeColor="background1"/>
                                </w:rPr>
                                <w:t xml:space="preserve">Filosofía y </w:t>
                              </w:r>
                            </w:p>
                            <w:p w14:paraId="4D0CD410" w14:textId="1F82A496" w:rsidR="00105B47" w:rsidRPr="00105B47" w:rsidRDefault="00105B47" w:rsidP="00105B47">
                              <w:pPr>
                                <w:spacing w:after="0" w:line="240" w:lineRule="auto"/>
                                <w:jc w:val="center"/>
                                <w:rPr>
                                  <w:rFonts w:ascii="Arial" w:hAnsi="Arial" w:cs="Arial"/>
                                  <w:color w:val="FFFFFF" w:themeColor="background1"/>
                                </w:rPr>
                              </w:pPr>
                              <w:r w:rsidRPr="00105B47">
                                <w:rPr>
                                  <w:rFonts w:ascii="Arial" w:hAnsi="Arial" w:cs="Arial"/>
                                  <w:color w:val="FFFFFF" w:themeColor="background1"/>
                                </w:rPr>
                                <w:t xml:space="preserve">epistemología de </w:t>
                              </w:r>
                            </w:p>
                            <w:p w14:paraId="26132DD4" w14:textId="003036EB" w:rsidR="00B87BD4" w:rsidRPr="00AD423E" w:rsidRDefault="00105B47" w:rsidP="00105B47">
                              <w:pPr>
                                <w:spacing w:after="0" w:line="240" w:lineRule="auto"/>
                                <w:jc w:val="center"/>
                                <w:rPr>
                                  <w:rFonts w:ascii="Arial" w:hAnsi="Arial" w:cs="Arial"/>
                                  <w:color w:val="FFFFFF" w:themeColor="background1"/>
                                </w:rPr>
                              </w:pPr>
                              <w:r w:rsidRPr="00105B47">
                                <w:rPr>
                                  <w:rFonts w:ascii="Arial" w:hAnsi="Arial" w:cs="Arial"/>
                                  <w:color w:val="FFFFFF" w:themeColor="background1"/>
                                </w:rPr>
                                <w:t>la ciencia</w:t>
                              </w:r>
                            </w:p>
                          </w:txbxContent>
                        </wps:txbx>
                        <wps:bodyPr rot="0" vert="horz" wrap="square" lIns="91440" tIns="45720" rIns="91440" bIns="45720" anchor="t" anchorCtr="0">
                          <a:noAutofit/>
                        </wps:bodyPr>
                      </wps:wsp>
                      <wps:wsp>
                        <wps:cNvPr id="2" name="Cuadro de texto 2"/>
                        <wps:cNvSpPr txBox="1">
                          <a:spLocks noChangeArrowheads="1"/>
                        </wps:cNvSpPr>
                        <wps:spPr bwMode="auto">
                          <a:xfrm>
                            <a:off x="1457960" y="541020"/>
                            <a:ext cx="1537970" cy="1059815"/>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35A651B4" w14:textId="77777777" w:rsidR="00B87BD4" w:rsidRPr="00AD423E" w:rsidRDefault="00B87BD4"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paralelas</w:t>
                              </w:r>
                            </w:p>
                            <w:p w14:paraId="48993657" w14:textId="77777777" w:rsidR="00B87BD4" w:rsidRPr="00770036" w:rsidRDefault="00B87BD4" w:rsidP="005A083B">
                              <w:pPr>
                                <w:spacing w:after="0" w:line="240" w:lineRule="auto"/>
                                <w:jc w:val="center"/>
                                <w:rPr>
                                  <w:rFonts w:ascii="Arial" w:hAnsi="Arial" w:cs="Arial"/>
                                  <w:color w:val="FFFFFF" w:themeColor="background1"/>
                                </w:rPr>
                              </w:pPr>
                            </w:p>
                            <w:p w14:paraId="39CA1F9C" w14:textId="2224885B" w:rsidR="0070695E" w:rsidRDefault="0070695E" w:rsidP="0070695E">
                              <w:pPr>
                                <w:pStyle w:val="Prrafodelista"/>
                                <w:numPr>
                                  <w:ilvl w:val="0"/>
                                  <w:numId w:val="3"/>
                                </w:numPr>
                                <w:spacing w:after="0" w:line="240" w:lineRule="auto"/>
                                <w:rPr>
                                  <w:rFonts w:ascii="Arial" w:hAnsi="Arial" w:cs="Arial"/>
                                  <w:color w:val="FFFFFF" w:themeColor="background1"/>
                                </w:rPr>
                              </w:pPr>
                              <w:r>
                                <w:rPr>
                                  <w:rFonts w:ascii="Arial" w:hAnsi="Arial" w:cs="Arial"/>
                                  <w:color w:val="FFFFFF" w:themeColor="background1"/>
                                </w:rPr>
                                <w:t>P</w:t>
                              </w:r>
                              <w:r w:rsidRPr="00105B47">
                                <w:rPr>
                                  <w:rFonts w:ascii="Arial" w:hAnsi="Arial" w:cs="Arial"/>
                                  <w:color w:val="FFFFFF" w:themeColor="background1"/>
                                </w:rPr>
                                <w:t>sicología comunitaria</w:t>
                              </w:r>
                            </w:p>
                            <w:p w14:paraId="1FCECE6E" w14:textId="77777777" w:rsidR="0070695E" w:rsidRPr="00105B47" w:rsidRDefault="0070695E" w:rsidP="0070695E">
                              <w:pPr>
                                <w:pStyle w:val="Prrafodelista"/>
                                <w:numPr>
                                  <w:ilvl w:val="0"/>
                                  <w:numId w:val="3"/>
                                </w:numPr>
                                <w:spacing w:after="0" w:line="240" w:lineRule="auto"/>
                                <w:rPr>
                                  <w:rFonts w:ascii="Arial" w:hAnsi="Arial" w:cs="Arial"/>
                                  <w:color w:val="FFFFFF" w:themeColor="background1"/>
                                </w:rPr>
                              </w:pPr>
                              <w:r w:rsidRPr="00105B47">
                                <w:rPr>
                                  <w:rFonts w:ascii="Arial" w:hAnsi="Arial" w:cs="Arial"/>
                                  <w:color w:val="FFFFFF" w:themeColor="background1"/>
                                </w:rPr>
                                <w:t xml:space="preserve">Discurso y </w:t>
                              </w:r>
                            </w:p>
                            <w:p w14:paraId="5BD21013" w14:textId="77777777" w:rsidR="0070695E" w:rsidRPr="00105B47" w:rsidRDefault="0070695E" w:rsidP="0070695E">
                              <w:pPr>
                                <w:pStyle w:val="Prrafodelista"/>
                                <w:spacing w:after="0" w:line="240" w:lineRule="auto"/>
                                <w:rPr>
                                  <w:rFonts w:ascii="Arial" w:hAnsi="Arial" w:cs="Arial"/>
                                  <w:color w:val="FFFFFF" w:themeColor="background1"/>
                                </w:rPr>
                              </w:pPr>
                              <w:r w:rsidRPr="00105B47">
                                <w:rPr>
                                  <w:rFonts w:ascii="Arial" w:hAnsi="Arial" w:cs="Arial"/>
                                  <w:color w:val="FFFFFF" w:themeColor="background1"/>
                                </w:rPr>
                                <w:t>Sociedad</w:t>
                              </w:r>
                            </w:p>
                            <w:p w14:paraId="24BF98FF" w14:textId="77777777" w:rsidR="0070695E" w:rsidRPr="00105B47" w:rsidRDefault="0070695E" w:rsidP="0070695E">
                              <w:pPr>
                                <w:pStyle w:val="Prrafodelista"/>
                                <w:numPr>
                                  <w:ilvl w:val="0"/>
                                  <w:numId w:val="3"/>
                                </w:numPr>
                                <w:spacing w:after="0" w:line="240" w:lineRule="auto"/>
                                <w:rPr>
                                  <w:rFonts w:ascii="Arial" w:hAnsi="Arial" w:cs="Arial"/>
                                  <w:color w:val="FFFFFF" w:themeColor="background1"/>
                                </w:rPr>
                              </w:pPr>
                              <w:r w:rsidRPr="00105B47">
                                <w:rPr>
                                  <w:rFonts w:ascii="Arial" w:hAnsi="Arial" w:cs="Arial"/>
                                  <w:color w:val="FFFFFF" w:themeColor="background1"/>
                                </w:rPr>
                                <w:t xml:space="preserve">Psicología de los </w:t>
                              </w:r>
                            </w:p>
                            <w:p w14:paraId="655D3E49" w14:textId="2A324589" w:rsidR="0070695E" w:rsidRDefault="0070695E" w:rsidP="0070695E">
                              <w:pPr>
                                <w:pStyle w:val="Prrafodelista"/>
                                <w:spacing w:after="0" w:line="240" w:lineRule="auto"/>
                                <w:rPr>
                                  <w:rFonts w:ascii="Arial" w:hAnsi="Arial" w:cs="Arial"/>
                                  <w:color w:val="FFFFFF" w:themeColor="background1"/>
                                </w:rPr>
                              </w:pPr>
                              <w:r w:rsidRPr="00105B47">
                                <w:rPr>
                                  <w:rFonts w:ascii="Arial" w:hAnsi="Arial" w:cs="Arial"/>
                                  <w:color w:val="FFFFFF" w:themeColor="background1"/>
                                </w:rPr>
                                <w:t>grupos e instituciones</w:t>
                              </w:r>
                            </w:p>
                            <w:p w14:paraId="2073261E" w14:textId="77777777" w:rsidR="0070695E" w:rsidRDefault="0070695E" w:rsidP="0070695E">
                              <w:pPr>
                                <w:pStyle w:val="Prrafodelista"/>
                                <w:numPr>
                                  <w:ilvl w:val="0"/>
                                  <w:numId w:val="3"/>
                                </w:numPr>
                                <w:spacing w:after="0" w:line="240" w:lineRule="auto"/>
                                <w:rPr>
                                  <w:rFonts w:ascii="Arial" w:hAnsi="Arial" w:cs="Arial"/>
                                  <w:color w:val="FFFFFF" w:themeColor="background1"/>
                                </w:rPr>
                              </w:pPr>
                              <w:r>
                                <w:rPr>
                                  <w:rFonts w:ascii="Arial" w:hAnsi="Arial" w:cs="Arial"/>
                                  <w:color w:val="FFFFFF" w:themeColor="background1"/>
                                </w:rPr>
                                <w:t>Psicología y género</w:t>
                              </w:r>
                            </w:p>
                            <w:p w14:paraId="65A25A68" w14:textId="77777777" w:rsidR="0070695E" w:rsidRDefault="0070695E" w:rsidP="0070695E">
                              <w:pPr>
                                <w:pStyle w:val="Prrafodelista"/>
                                <w:spacing w:after="0" w:line="240" w:lineRule="auto"/>
                                <w:rPr>
                                  <w:rFonts w:ascii="Arial" w:hAnsi="Arial" w:cs="Arial"/>
                                  <w:color w:val="FFFFFF" w:themeColor="background1"/>
                                </w:rPr>
                              </w:pPr>
                            </w:p>
                            <w:p w14:paraId="6E8FDAEE" w14:textId="77777777" w:rsidR="0070695E" w:rsidRDefault="0070695E" w:rsidP="0070695E">
                              <w:pPr>
                                <w:pStyle w:val="Prrafodelista"/>
                                <w:spacing w:after="0" w:line="240" w:lineRule="auto"/>
                                <w:rPr>
                                  <w:rFonts w:ascii="Arial" w:hAnsi="Arial" w:cs="Arial"/>
                                  <w:color w:val="FFFFFF" w:themeColor="background1"/>
                                </w:rPr>
                              </w:pPr>
                            </w:p>
                            <w:p w14:paraId="3149F0A2" w14:textId="77777777" w:rsidR="00B87BD4" w:rsidRPr="00770036" w:rsidRDefault="00B87BD4" w:rsidP="00C746EA">
                              <w:pPr>
                                <w:spacing w:after="0" w:line="240" w:lineRule="auto"/>
                                <w:jc w:val="center"/>
                                <w:rPr>
                                  <w:rFonts w:ascii="Arial" w:hAnsi="Arial" w:cs="Arial"/>
                                  <w:color w:val="FFFFFF" w:themeColor="background1"/>
                                </w:rPr>
                              </w:pPr>
                            </w:p>
                            <w:p w14:paraId="7CA139FC" w14:textId="77777777" w:rsidR="00B87BD4" w:rsidRPr="00770036" w:rsidRDefault="00B87BD4" w:rsidP="00C746EA">
                              <w:pPr>
                                <w:spacing w:after="0" w:line="240" w:lineRule="auto"/>
                                <w:jc w:val="center"/>
                                <w:rPr>
                                  <w:rFonts w:ascii="Arial" w:hAnsi="Arial" w:cs="Arial"/>
                                  <w:color w:val="FFFFFF" w:themeColor="background1"/>
                                </w:rPr>
                              </w:pPr>
                            </w:p>
                            <w:p w14:paraId="503A6F28" w14:textId="77777777" w:rsidR="00B87BD4" w:rsidRPr="00770036" w:rsidRDefault="00B87BD4" w:rsidP="00C746EA">
                              <w:pPr>
                                <w:spacing w:after="0" w:line="240" w:lineRule="auto"/>
                                <w:jc w:val="center"/>
                                <w:rPr>
                                  <w:rFonts w:ascii="Arial" w:hAnsi="Arial" w:cs="Arial"/>
                                  <w:color w:val="FFFFFF" w:themeColor="background1"/>
                                </w:rPr>
                              </w:pPr>
                            </w:p>
                            <w:p w14:paraId="6CC7400C" w14:textId="77777777" w:rsidR="00B87BD4" w:rsidRPr="00770036" w:rsidRDefault="00B87BD4" w:rsidP="00C746EA">
                              <w:pPr>
                                <w:jc w:val="center"/>
                                <w:rPr>
                                  <w:rFonts w:ascii="Arial" w:hAnsi="Arial" w:cs="Arial"/>
                                  <w:color w:val="FFFFFF" w:themeColor="background1"/>
                                </w:rPr>
                              </w:pPr>
                            </w:p>
                          </w:txbxContent>
                        </wps:txbx>
                        <wps:bodyPr rot="0" vert="horz" wrap="square" lIns="91440" tIns="45720" rIns="91440" bIns="45720" anchor="t" anchorCtr="0">
                          <a:noAutofit/>
                        </wps:bodyPr>
                      </wps:wsp>
                      <wps:wsp>
                        <wps:cNvPr id="3" name="Cuadro de texto 3"/>
                        <wps:cNvSpPr txBox="1">
                          <a:spLocks noChangeArrowheads="1"/>
                        </wps:cNvSpPr>
                        <wps:spPr bwMode="auto">
                          <a:xfrm>
                            <a:off x="3013710" y="541020"/>
                            <a:ext cx="1457325" cy="1059815"/>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6405E76F" w14:textId="77777777" w:rsidR="00B87BD4" w:rsidRPr="00A656D5" w:rsidRDefault="00B87BD4" w:rsidP="00A656D5">
                              <w:pPr>
                                <w:spacing w:after="0" w:line="240" w:lineRule="auto"/>
                                <w:jc w:val="center"/>
                                <w:rPr>
                                  <w:rFonts w:ascii="Arial" w:hAnsi="Arial" w:cs="Arial"/>
                                  <w:b/>
                                  <w:color w:val="FFFFFF" w:themeColor="background1"/>
                                </w:rPr>
                              </w:pPr>
                              <w:r w:rsidRPr="00AD423E">
                                <w:rPr>
                                  <w:rFonts w:ascii="Arial" w:hAnsi="Arial" w:cs="Arial"/>
                                  <w:b/>
                                  <w:color w:val="FFFFFF" w:themeColor="background1"/>
                                </w:rPr>
                                <w:t>UA posteriores</w:t>
                              </w:r>
                            </w:p>
                            <w:p w14:paraId="518C8429" w14:textId="77777777" w:rsidR="00B87BD4" w:rsidRPr="00A656D5" w:rsidRDefault="00B87BD4" w:rsidP="00A656D5">
                              <w:pPr>
                                <w:spacing w:after="0" w:line="240" w:lineRule="auto"/>
                                <w:jc w:val="center"/>
                                <w:rPr>
                                  <w:rFonts w:ascii="Arial" w:hAnsi="Arial" w:cs="Arial"/>
                                  <w:color w:val="FFFFFF" w:themeColor="background1"/>
                                </w:rPr>
                              </w:pPr>
                            </w:p>
                            <w:p w14:paraId="711A3690" w14:textId="15AC22B5" w:rsidR="00105B47" w:rsidRDefault="00105B47" w:rsidP="00105B47">
                              <w:pPr>
                                <w:pStyle w:val="Prrafodelista"/>
                                <w:spacing w:after="0" w:line="240" w:lineRule="auto"/>
                                <w:rPr>
                                  <w:rFonts w:ascii="Arial" w:hAnsi="Arial" w:cs="Arial"/>
                                  <w:color w:val="FFFFFF" w:themeColor="background1"/>
                                </w:rPr>
                              </w:pPr>
                            </w:p>
                            <w:p w14:paraId="07BC3EEB" w14:textId="77777777" w:rsidR="00105B47" w:rsidRDefault="00105B47" w:rsidP="00105B47">
                              <w:pPr>
                                <w:pStyle w:val="Prrafodelista"/>
                                <w:spacing w:after="0" w:line="240" w:lineRule="auto"/>
                                <w:rPr>
                                  <w:rFonts w:ascii="Arial" w:hAnsi="Arial" w:cs="Arial"/>
                                  <w:color w:val="FFFFFF" w:themeColor="background1"/>
                                </w:rPr>
                              </w:pPr>
                            </w:p>
                            <w:p w14:paraId="54DE5AD3" w14:textId="714F36C7" w:rsidR="00105B47" w:rsidRDefault="00105B47" w:rsidP="00105B47">
                              <w:pPr>
                                <w:pStyle w:val="Prrafodelista"/>
                                <w:spacing w:after="0" w:line="240" w:lineRule="auto"/>
                                <w:rPr>
                                  <w:rFonts w:ascii="Arial" w:hAnsi="Arial" w:cs="Arial"/>
                                  <w:color w:val="FFFFFF" w:themeColor="background1"/>
                                </w:rPr>
                              </w:pPr>
                            </w:p>
                            <w:p w14:paraId="06F5603D" w14:textId="77777777" w:rsidR="00105B47" w:rsidRPr="00105B47" w:rsidRDefault="00105B47" w:rsidP="00105B47">
                              <w:pPr>
                                <w:pStyle w:val="Prrafodelista"/>
                                <w:spacing w:after="0" w:line="240" w:lineRule="auto"/>
                                <w:rPr>
                                  <w:rFonts w:ascii="Arial" w:hAnsi="Arial" w:cs="Arial"/>
                                  <w:color w:val="FFFFFF" w:themeColor="background1"/>
                                </w:rPr>
                              </w:pPr>
                            </w:p>
                            <w:p w14:paraId="0403A28A" w14:textId="77777777" w:rsidR="00B87BD4" w:rsidRPr="00A656D5" w:rsidRDefault="00B87BD4" w:rsidP="00A656D5">
                              <w:pPr>
                                <w:spacing w:after="0" w:line="240" w:lineRule="auto"/>
                                <w:jc w:val="center"/>
                                <w:rPr>
                                  <w:rFonts w:ascii="Arial" w:hAnsi="Arial" w:cs="Arial"/>
                                  <w:color w:val="FFFFFF" w:themeColor="background1"/>
                                </w:rPr>
                              </w:pPr>
                            </w:p>
                            <w:p w14:paraId="1A7F4DE5" w14:textId="77777777" w:rsidR="00B87BD4" w:rsidRPr="00A656D5" w:rsidRDefault="00B87BD4" w:rsidP="00A656D5">
                              <w:pPr>
                                <w:spacing w:after="0" w:line="240" w:lineRule="auto"/>
                                <w:jc w:val="center"/>
                                <w:rPr>
                                  <w:rFonts w:ascii="Arial" w:hAnsi="Arial" w:cs="Arial"/>
                                  <w:color w:val="FFFFFF" w:themeColor="background1"/>
                                </w:rPr>
                              </w:pPr>
                            </w:p>
                            <w:p w14:paraId="20DC01CA" w14:textId="77777777" w:rsidR="00B87BD4" w:rsidRPr="00A656D5" w:rsidRDefault="00B87BD4" w:rsidP="00A656D5">
                              <w:pPr>
                                <w:spacing w:after="0"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1E6872E" id="Agrupar 9" o:spid="_x0000_s1027" style="position:absolute;left:0;text-align:left;margin-left:-40.15pt;margin-top:6.7pt;width:524.75pt;height:321.6pt;z-index:-251657216;mso-width-relative:margin;mso-height-relative:margin" coordsize="55486,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8" type="#_x0000_t13" style="position:absolute;left:184;width:55302;height:21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" adj="17386" fillcolor="#e2441b" strokecolor="#5eb2d9" strokeweight="2pt">
                  <v:fill color2="#112248" rotate="t" angle="180" colors="0 #e2441b;19661f #e2441b;31457f #5eb2d9" focus="100%" type="gradient">
                    <o:fill v:ext="view" type="gradientUnscaled"/>
                  </v:fill>
                  <v:shadow on="t" color="black" opacity="24903f" origin=",.5" offset="0,.55556mm"/>
                </v:shape>
                <v:shape id="_x0000_s1029" type="#_x0000_t202" style="position:absolute;top:5410;width:14490;height:10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" filled="f" strokecolor="#5eb2d9" strokeweight="1.5pt">
                  <v:textbox>
                    <w:txbxContent>
                      <w:p w14:paraId="2993CC59" w14:textId="71F0D1C6" w:rsidR="00B87BD4" w:rsidRDefault="00B87BD4" w:rsidP="00C746EA">
                        <w:pPr>
                          <w:spacing w:after="0" w:line="240" w:lineRule="auto"/>
                          <w:jc w:val="center"/>
                          <w:rPr>
                            <w:rFonts w:ascii="Arial" w:hAnsi="Arial" w:cs="Arial"/>
                            <w:b/>
                            <w:color w:val="FFFFFF" w:themeColor="background1"/>
                          </w:rPr>
                        </w:pPr>
                        <w:r w:rsidRPr="00AD423E">
                          <w:rPr>
                            <w:rFonts w:ascii="Arial" w:hAnsi="Arial" w:cs="Arial"/>
                            <w:b/>
                            <w:color w:val="FFFFFF" w:themeColor="background1"/>
                          </w:rPr>
                          <w:t>UA previas</w:t>
                        </w:r>
                      </w:p>
                      <w:p w14:paraId="3EAC9D7A" w14:textId="77777777" w:rsidR="00105B47" w:rsidRPr="00770036" w:rsidRDefault="00105B47" w:rsidP="00C746EA">
                        <w:pPr>
                          <w:spacing w:after="0" w:line="240" w:lineRule="auto"/>
                          <w:jc w:val="center"/>
                          <w:rPr>
                            <w:rFonts w:ascii="Arial" w:hAnsi="Arial" w:cs="Arial"/>
                            <w:color w:val="FFFFFF" w:themeColor="background1"/>
                          </w:rPr>
                        </w:pPr>
                      </w:p>
                      <w:p w14:paraId="5B18449B" w14:textId="77777777" w:rsidR="00105B47" w:rsidRPr="00105B47" w:rsidRDefault="00105B47" w:rsidP="00105B47">
                        <w:pPr>
                          <w:spacing w:after="0" w:line="240" w:lineRule="auto"/>
                          <w:jc w:val="center"/>
                          <w:rPr>
                            <w:rFonts w:ascii="Arial" w:hAnsi="Arial" w:cs="Arial"/>
                            <w:color w:val="FFFFFF" w:themeColor="background1"/>
                          </w:rPr>
                        </w:pPr>
                        <w:r w:rsidRPr="00105B47">
                          <w:rPr>
                            <w:rFonts w:ascii="Arial" w:hAnsi="Arial" w:cs="Arial"/>
                            <w:color w:val="FFFFFF" w:themeColor="background1"/>
                          </w:rPr>
                          <w:t xml:space="preserve">Filosofía y </w:t>
                        </w:r>
                      </w:p>
                      <w:p w14:paraId="4D0CD410" w14:textId="1F82A496" w:rsidR="00105B47" w:rsidRPr="00105B47" w:rsidRDefault="00105B47" w:rsidP="00105B47">
                        <w:pPr>
                          <w:spacing w:after="0" w:line="240" w:lineRule="auto"/>
                          <w:jc w:val="center"/>
                          <w:rPr>
                            <w:rFonts w:ascii="Arial" w:hAnsi="Arial" w:cs="Arial"/>
                            <w:color w:val="FFFFFF" w:themeColor="background1"/>
                          </w:rPr>
                        </w:pPr>
                        <w:r w:rsidRPr="00105B47">
                          <w:rPr>
                            <w:rFonts w:ascii="Arial" w:hAnsi="Arial" w:cs="Arial"/>
                            <w:color w:val="FFFFFF" w:themeColor="background1"/>
                          </w:rPr>
                          <w:t xml:space="preserve">epistemología de </w:t>
                        </w:r>
                      </w:p>
                      <w:p w14:paraId="26132DD4" w14:textId="003036EB" w:rsidR="00B87BD4" w:rsidRPr="00AD423E" w:rsidRDefault="00105B47" w:rsidP="00105B47">
                        <w:pPr>
                          <w:spacing w:after="0" w:line="240" w:lineRule="auto"/>
                          <w:jc w:val="center"/>
                          <w:rPr>
                            <w:rFonts w:ascii="Arial" w:hAnsi="Arial" w:cs="Arial"/>
                            <w:color w:val="FFFFFF" w:themeColor="background1"/>
                          </w:rPr>
                        </w:pPr>
                        <w:r w:rsidRPr="00105B47">
                          <w:rPr>
                            <w:rFonts w:ascii="Arial" w:hAnsi="Arial" w:cs="Arial"/>
                            <w:color w:val="FFFFFF" w:themeColor="background1"/>
                          </w:rPr>
                          <w:t>la ciencia</w:t>
                        </w:r>
                      </w:p>
                    </w:txbxContent>
                  </v:textbox>
                </v:shape>
                <v:shape id="_x0000_s1030" type="#_x0000_t202" style="position:absolute;left:14579;top:5410;width:15380;height:10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" filled="f" strokecolor="#5eb2d9" strokeweight="1.5pt">
                  <v:textbox>
                    <w:txbxContent>
                      <w:p w14:paraId="35A651B4" w14:textId="77777777" w:rsidR="00B87BD4" w:rsidRPr="00AD423E" w:rsidRDefault="00B87BD4"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paralelas</w:t>
                        </w:r>
                      </w:p>
                      <w:p w14:paraId="48993657" w14:textId="77777777" w:rsidR="00B87BD4" w:rsidRPr="00770036" w:rsidRDefault="00B87BD4" w:rsidP="005A083B">
                        <w:pPr>
                          <w:spacing w:after="0" w:line="240" w:lineRule="auto"/>
                          <w:jc w:val="center"/>
                          <w:rPr>
                            <w:rFonts w:ascii="Arial" w:hAnsi="Arial" w:cs="Arial"/>
                            <w:color w:val="FFFFFF" w:themeColor="background1"/>
                          </w:rPr>
                        </w:pPr>
                      </w:p>
                      <w:p w14:paraId="39CA1F9C" w14:textId="2224885B" w:rsidR="0070695E" w:rsidRDefault="0070695E" w:rsidP="0070695E">
                        <w:pPr>
                          <w:pStyle w:val="Prrafodelista"/>
                          <w:numPr>
                            <w:ilvl w:val="0"/>
                            <w:numId w:val="3"/>
                          </w:numPr>
                          <w:spacing w:after="0" w:line="240" w:lineRule="auto"/>
                          <w:rPr>
                            <w:rFonts w:ascii="Arial" w:hAnsi="Arial" w:cs="Arial"/>
                            <w:color w:val="FFFFFF" w:themeColor="background1"/>
                          </w:rPr>
                        </w:pPr>
                        <w:r>
                          <w:rPr>
                            <w:rFonts w:ascii="Arial" w:hAnsi="Arial" w:cs="Arial"/>
                            <w:color w:val="FFFFFF" w:themeColor="background1"/>
                          </w:rPr>
                          <w:t>P</w:t>
                        </w:r>
                        <w:r w:rsidRPr="00105B47">
                          <w:rPr>
                            <w:rFonts w:ascii="Arial" w:hAnsi="Arial" w:cs="Arial"/>
                            <w:color w:val="FFFFFF" w:themeColor="background1"/>
                          </w:rPr>
                          <w:t>sicología comunitaria</w:t>
                        </w:r>
                      </w:p>
                      <w:p w14:paraId="1FCECE6E" w14:textId="77777777" w:rsidR="0070695E" w:rsidRPr="00105B47" w:rsidRDefault="0070695E" w:rsidP="0070695E">
                        <w:pPr>
                          <w:pStyle w:val="Prrafodelista"/>
                          <w:numPr>
                            <w:ilvl w:val="0"/>
                            <w:numId w:val="3"/>
                          </w:numPr>
                          <w:spacing w:after="0" w:line="240" w:lineRule="auto"/>
                          <w:rPr>
                            <w:rFonts w:ascii="Arial" w:hAnsi="Arial" w:cs="Arial"/>
                            <w:color w:val="FFFFFF" w:themeColor="background1"/>
                          </w:rPr>
                        </w:pPr>
                        <w:r w:rsidRPr="00105B47">
                          <w:rPr>
                            <w:rFonts w:ascii="Arial" w:hAnsi="Arial" w:cs="Arial"/>
                            <w:color w:val="FFFFFF" w:themeColor="background1"/>
                          </w:rPr>
                          <w:t xml:space="preserve">Discurso y </w:t>
                        </w:r>
                      </w:p>
                      <w:p w14:paraId="5BD21013" w14:textId="77777777" w:rsidR="0070695E" w:rsidRPr="00105B47" w:rsidRDefault="0070695E" w:rsidP="0070695E">
                        <w:pPr>
                          <w:pStyle w:val="Prrafodelista"/>
                          <w:spacing w:after="0" w:line="240" w:lineRule="auto"/>
                          <w:rPr>
                            <w:rFonts w:ascii="Arial" w:hAnsi="Arial" w:cs="Arial"/>
                            <w:color w:val="FFFFFF" w:themeColor="background1"/>
                          </w:rPr>
                        </w:pPr>
                        <w:r w:rsidRPr="00105B47">
                          <w:rPr>
                            <w:rFonts w:ascii="Arial" w:hAnsi="Arial" w:cs="Arial"/>
                            <w:color w:val="FFFFFF" w:themeColor="background1"/>
                          </w:rPr>
                          <w:t>Sociedad</w:t>
                        </w:r>
                      </w:p>
                      <w:p w14:paraId="24BF98FF" w14:textId="77777777" w:rsidR="0070695E" w:rsidRPr="00105B47" w:rsidRDefault="0070695E" w:rsidP="0070695E">
                        <w:pPr>
                          <w:pStyle w:val="Prrafodelista"/>
                          <w:numPr>
                            <w:ilvl w:val="0"/>
                            <w:numId w:val="3"/>
                          </w:numPr>
                          <w:spacing w:after="0" w:line="240" w:lineRule="auto"/>
                          <w:rPr>
                            <w:rFonts w:ascii="Arial" w:hAnsi="Arial" w:cs="Arial"/>
                            <w:color w:val="FFFFFF" w:themeColor="background1"/>
                          </w:rPr>
                        </w:pPr>
                        <w:r w:rsidRPr="00105B47">
                          <w:rPr>
                            <w:rFonts w:ascii="Arial" w:hAnsi="Arial" w:cs="Arial"/>
                            <w:color w:val="FFFFFF" w:themeColor="background1"/>
                          </w:rPr>
                          <w:t xml:space="preserve">Psicología de los </w:t>
                        </w:r>
                      </w:p>
                      <w:p w14:paraId="655D3E49" w14:textId="2A324589" w:rsidR="0070695E" w:rsidRDefault="0070695E" w:rsidP="0070695E">
                        <w:pPr>
                          <w:pStyle w:val="Prrafodelista"/>
                          <w:spacing w:after="0" w:line="240" w:lineRule="auto"/>
                          <w:rPr>
                            <w:rFonts w:ascii="Arial" w:hAnsi="Arial" w:cs="Arial"/>
                            <w:color w:val="FFFFFF" w:themeColor="background1"/>
                          </w:rPr>
                        </w:pPr>
                        <w:r w:rsidRPr="00105B47">
                          <w:rPr>
                            <w:rFonts w:ascii="Arial" w:hAnsi="Arial" w:cs="Arial"/>
                            <w:color w:val="FFFFFF" w:themeColor="background1"/>
                          </w:rPr>
                          <w:t>grupos e instituciones</w:t>
                        </w:r>
                      </w:p>
                      <w:p w14:paraId="2073261E" w14:textId="77777777" w:rsidR="0070695E" w:rsidRDefault="0070695E" w:rsidP="0070695E">
                        <w:pPr>
                          <w:pStyle w:val="Prrafodelista"/>
                          <w:numPr>
                            <w:ilvl w:val="0"/>
                            <w:numId w:val="3"/>
                          </w:numPr>
                          <w:spacing w:after="0" w:line="240" w:lineRule="auto"/>
                          <w:rPr>
                            <w:rFonts w:ascii="Arial" w:hAnsi="Arial" w:cs="Arial"/>
                            <w:color w:val="FFFFFF" w:themeColor="background1"/>
                          </w:rPr>
                        </w:pPr>
                        <w:r>
                          <w:rPr>
                            <w:rFonts w:ascii="Arial" w:hAnsi="Arial" w:cs="Arial"/>
                            <w:color w:val="FFFFFF" w:themeColor="background1"/>
                          </w:rPr>
                          <w:t>Psicología y género</w:t>
                        </w:r>
                      </w:p>
                      <w:p w14:paraId="65A25A68" w14:textId="77777777" w:rsidR="0070695E" w:rsidRDefault="0070695E" w:rsidP="0070695E">
                        <w:pPr>
                          <w:pStyle w:val="Prrafodelista"/>
                          <w:spacing w:after="0" w:line="240" w:lineRule="auto"/>
                          <w:rPr>
                            <w:rFonts w:ascii="Arial" w:hAnsi="Arial" w:cs="Arial"/>
                            <w:color w:val="FFFFFF" w:themeColor="background1"/>
                          </w:rPr>
                        </w:pPr>
                      </w:p>
                      <w:p w14:paraId="6E8FDAEE" w14:textId="77777777" w:rsidR="0070695E" w:rsidRDefault="0070695E" w:rsidP="0070695E">
                        <w:pPr>
                          <w:pStyle w:val="Prrafodelista"/>
                          <w:spacing w:after="0" w:line="240" w:lineRule="auto"/>
                          <w:rPr>
                            <w:rFonts w:ascii="Arial" w:hAnsi="Arial" w:cs="Arial"/>
                            <w:color w:val="FFFFFF" w:themeColor="background1"/>
                          </w:rPr>
                        </w:pPr>
                      </w:p>
                      <w:p w14:paraId="3149F0A2" w14:textId="77777777" w:rsidR="00B87BD4" w:rsidRPr="00770036" w:rsidRDefault="00B87BD4" w:rsidP="00C746EA">
                        <w:pPr>
                          <w:spacing w:after="0" w:line="240" w:lineRule="auto"/>
                          <w:jc w:val="center"/>
                          <w:rPr>
                            <w:rFonts w:ascii="Arial" w:hAnsi="Arial" w:cs="Arial"/>
                            <w:color w:val="FFFFFF" w:themeColor="background1"/>
                          </w:rPr>
                        </w:pPr>
                      </w:p>
                      <w:p w14:paraId="7CA139FC" w14:textId="77777777" w:rsidR="00B87BD4" w:rsidRPr="00770036" w:rsidRDefault="00B87BD4" w:rsidP="00C746EA">
                        <w:pPr>
                          <w:spacing w:after="0" w:line="240" w:lineRule="auto"/>
                          <w:jc w:val="center"/>
                          <w:rPr>
                            <w:rFonts w:ascii="Arial" w:hAnsi="Arial" w:cs="Arial"/>
                            <w:color w:val="FFFFFF" w:themeColor="background1"/>
                          </w:rPr>
                        </w:pPr>
                      </w:p>
                      <w:p w14:paraId="503A6F28" w14:textId="77777777" w:rsidR="00B87BD4" w:rsidRPr="00770036" w:rsidRDefault="00B87BD4" w:rsidP="00C746EA">
                        <w:pPr>
                          <w:spacing w:after="0" w:line="240" w:lineRule="auto"/>
                          <w:jc w:val="center"/>
                          <w:rPr>
                            <w:rFonts w:ascii="Arial" w:hAnsi="Arial" w:cs="Arial"/>
                            <w:color w:val="FFFFFF" w:themeColor="background1"/>
                          </w:rPr>
                        </w:pPr>
                      </w:p>
                      <w:p w14:paraId="6CC7400C" w14:textId="77777777" w:rsidR="00B87BD4" w:rsidRPr="00770036" w:rsidRDefault="00B87BD4" w:rsidP="00C746EA">
                        <w:pPr>
                          <w:jc w:val="center"/>
                          <w:rPr>
                            <w:rFonts w:ascii="Arial" w:hAnsi="Arial" w:cs="Arial"/>
                            <w:color w:val="FFFFFF" w:themeColor="background1"/>
                          </w:rPr>
                        </w:pPr>
                      </w:p>
                    </w:txbxContent>
                  </v:textbox>
                </v:shape>
                <v:shape id="Cuadro de texto 3" o:spid="_x0000_s1031" type="#_x0000_t202" style="position:absolute;left:30137;top:5410;width:14573;height:10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" filled="f" strokecolor="#5eb2d9" strokeweight="1.5pt">
                  <v:textbox>
                    <w:txbxContent>
                      <w:p w14:paraId="6405E76F" w14:textId="77777777" w:rsidR="00B87BD4" w:rsidRPr="00A656D5" w:rsidRDefault="00B87BD4" w:rsidP="00A656D5">
                        <w:pPr>
                          <w:spacing w:after="0" w:line="240" w:lineRule="auto"/>
                          <w:jc w:val="center"/>
                          <w:rPr>
                            <w:rFonts w:ascii="Arial" w:hAnsi="Arial" w:cs="Arial"/>
                            <w:b/>
                            <w:color w:val="FFFFFF" w:themeColor="background1"/>
                          </w:rPr>
                        </w:pPr>
                        <w:r w:rsidRPr="00AD423E">
                          <w:rPr>
                            <w:rFonts w:ascii="Arial" w:hAnsi="Arial" w:cs="Arial"/>
                            <w:b/>
                            <w:color w:val="FFFFFF" w:themeColor="background1"/>
                          </w:rPr>
                          <w:t>UA posteriores</w:t>
                        </w:r>
                      </w:p>
                      <w:p w14:paraId="518C8429" w14:textId="77777777" w:rsidR="00B87BD4" w:rsidRPr="00A656D5" w:rsidRDefault="00B87BD4" w:rsidP="00A656D5">
                        <w:pPr>
                          <w:spacing w:after="0" w:line="240" w:lineRule="auto"/>
                          <w:jc w:val="center"/>
                          <w:rPr>
                            <w:rFonts w:ascii="Arial" w:hAnsi="Arial" w:cs="Arial"/>
                            <w:color w:val="FFFFFF" w:themeColor="background1"/>
                          </w:rPr>
                        </w:pPr>
                      </w:p>
                      <w:p w14:paraId="711A3690" w14:textId="15AC22B5" w:rsidR="00105B47" w:rsidRDefault="00105B47" w:rsidP="00105B47">
                        <w:pPr>
                          <w:pStyle w:val="Prrafodelista"/>
                          <w:spacing w:after="0" w:line="240" w:lineRule="auto"/>
                          <w:rPr>
                            <w:rFonts w:ascii="Arial" w:hAnsi="Arial" w:cs="Arial"/>
                            <w:color w:val="FFFFFF" w:themeColor="background1"/>
                          </w:rPr>
                        </w:pPr>
                      </w:p>
                      <w:p w14:paraId="07BC3EEB" w14:textId="77777777" w:rsidR="00105B47" w:rsidRDefault="00105B47" w:rsidP="00105B47">
                        <w:pPr>
                          <w:pStyle w:val="Prrafodelista"/>
                          <w:spacing w:after="0" w:line="240" w:lineRule="auto"/>
                          <w:rPr>
                            <w:rFonts w:ascii="Arial" w:hAnsi="Arial" w:cs="Arial"/>
                            <w:color w:val="FFFFFF" w:themeColor="background1"/>
                          </w:rPr>
                        </w:pPr>
                      </w:p>
                      <w:p w14:paraId="54DE5AD3" w14:textId="714F36C7" w:rsidR="00105B47" w:rsidRDefault="00105B47" w:rsidP="00105B47">
                        <w:pPr>
                          <w:pStyle w:val="Prrafodelista"/>
                          <w:spacing w:after="0" w:line="240" w:lineRule="auto"/>
                          <w:rPr>
                            <w:rFonts w:ascii="Arial" w:hAnsi="Arial" w:cs="Arial"/>
                            <w:color w:val="FFFFFF" w:themeColor="background1"/>
                          </w:rPr>
                        </w:pPr>
                      </w:p>
                      <w:p w14:paraId="06F5603D" w14:textId="77777777" w:rsidR="00105B47" w:rsidRPr="00105B47" w:rsidRDefault="00105B47" w:rsidP="00105B47">
                        <w:pPr>
                          <w:pStyle w:val="Prrafodelista"/>
                          <w:spacing w:after="0" w:line="240" w:lineRule="auto"/>
                          <w:rPr>
                            <w:rFonts w:ascii="Arial" w:hAnsi="Arial" w:cs="Arial"/>
                            <w:color w:val="FFFFFF" w:themeColor="background1"/>
                          </w:rPr>
                        </w:pPr>
                      </w:p>
                      <w:p w14:paraId="0403A28A" w14:textId="77777777" w:rsidR="00B87BD4" w:rsidRPr="00A656D5" w:rsidRDefault="00B87BD4" w:rsidP="00A656D5">
                        <w:pPr>
                          <w:spacing w:after="0" w:line="240" w:lineRule="auto"/>
                          <w:jc w:val="center"/>
                          <w:rPr>
                            <w:rFonts w:ascii="Arial" w:hAnsi="Arial" w:cs="Arial"/>
                            <w:color w:val="FFFFFF" w:themeColor="background1"/>
                          </w:rPr>
                        </w:pPr>
                      </w:p>
                      <w:p w14:paraId="1A7F4DE5" w14:textId="77777777" w:rsidR="00B87BD4" w:rsidRPr="00A656D5" w:rsidRDefault="00B87BD4" w:rsidP="00A656D5">
                        <w:pPr>
                          <w:spacing w:after="0" w:line="240" w:lineRule="auto"/>
                          <w:jc w:val="center"/>
                          <w:rPr>
                            <w:rFonts w:ascii="Arial" w:hAnsi="Arial" w:cs="Arial"/>
                            <w:color w:val="FFFFFF" w:themeColor="background1"/>
                          </w:rPr>
                        </w:pPr>
                      </w:p>
                      <w:p w14:paraId="20DC01CA" w14:textId="77777777" w:rsidR="00B87BD4" w:rsidRPr="00A656D5" w:rsidRDefault="00B87BD4" w:rsidP="00A656D5">
                        <w:pPr>
                          <w:spacing w:after="0" w:line="240" w:lineRule="auto"/>
                          <w:jc w:val="center"/>
                          <w:rPr>
                            <w:rFonts w:ascii="Arial" w:hAnsi="Arial" w:cs="Arial"/>
                            <w:color w:val="FFFFFF" w:themeColor="background1"/>
                          </w:rPr>
                        </w:pPr>
                      </w:p>
                    </w:txbxContent>
                  </v:textbox>
                </v:shape>
              </v:group>
            </w:pict>
          </mc:Fallback>
        </mc:AlternateContent>
      </w:r>
    </w:p>
    <w:p w14:paraId="78FD719C"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2DFC62E6" w14:textId="77777777" w:rsidR="00C746EA" w:rsidRDefault="00C746EA" w:rsidP="005A083B">
      <w:pPr>
        <w:tabs>
          <w:tab w:val="left" w:pos="1020"/>
          <w:tab w:val="left" w:pos="3800"/>
        </w:tabs>
        <w:spacing w:after="0" w:line="240" w:lineRule="auto"/>
        <w:jc w:val="center"/>
        <w:rPr>
          <w:rFonts w:ascii="Arial" w:hAnsi="Arial" w:cs="Arial"/>
          <w:sz w:val="24"/>
          <w:szCs w:val="24"/>
        </w:rPr>
      </w:pPr>
    </w:p>
    <w:p w14:paraId="466ADF1B" w14:textId="77777777" w:rsidR="00C746EA" w:rsidRDefault="00C746EA" w:rsidP="00C746EA">
      <w:pPr>
        <w:spacing w:after="0" w:line="240" w:lineRule="auto"/>
        <w:jc w:val="both"/>
        <w:rPr>
          <w:rFonts w:ascii="Arial" w:hAnsi="Arial" w:cs="Arial"/>
          <w:sz w:val="24"/>
          <w:szCs w:val="24"/>
        </w:rPr>
      </w:pPr>
    </w:p>
    <w:p w14:paraId="555930DA" w14:textId="752B384A" w:rsidR="00C746EA" w:rsidRPr="00A656D5" w:rsidRDefault="00AD423E" w:rsidP="00770036">
      <w:pPr>
        <w:tabs>
          <w:tab w:val="left" w:pos="1200"/>
          <w:tab w:val="left" w:pos="6420"/>
        </w:tabs>
        <w:spacing w:after="0" w:line="240" w:lineRule="auto"/>
        <w:jc w:val="both"/>
        <w:rPr>
          <w:rFonts w:ascii="Arial" w:hAnsi="Arial" w:cs="Arial"/>
          <w:color w:val="FFFFFF" w:themeColor="background1"/>
          <w:sz w:val="24"/>
          <w:szCs w:val="24"/>
        </w:rPr>
      </w:pPr>
      <w:r w:rsidRPr="00A656D5">
        <w:rPr>
          <w:rFonts w:ascii="Arial" w:hAnsi="Arial" w:cs="Arial"/>
          <w:color w:val="FFFFFF" w:themeColor="background1"/>
          <w:sz w:val="24"/>
          <w:szCs w:val="24"/>
        </w:rPr>
        <w:tab/>
      </w:r>
      <w:r w:rsidR="00770036" w:rsidRPr="00A656D5">
        <w:rPr>
          <w:rFonts w:ascii="Arial" w:hAnsi="Arial" w:cs="Arial"/>
          <w:color w:val="FFFFFF" w:themeColor="background1"/>
          <w:sz w:val="24"/>
          <w:szCs w:val="24"/>
        </w:rPr>
        <w:tab/>
      </w:r>
    </w:p>
    <w:p w14:paraId="0797961C" w14:textId="0E147F40" w:rsidR="00770036" w:rsidRPr="00770036" w:rsidRDefault="00770036" w:rsidP="00770036">
      <w:pPr>
        <w:tabs>
          <w:tab w:val="left" w:pos="6420"/>
          <w:tab w:val="left" w:pos="6480"/>
          <w:tab w:val="left" w:pos="6900"/>
        </w:tabs>
        <w:spacing w:after="0" w:line="240" w:lineRule="auto"/>
        <w:jc w:val="both"/>
        <w:rPr>
          <w:rFonts w:ascii="Arial" w:hAnsi="Arial" w:cs="Arial"/>
          <w:color w:val="FFFFFF" w:themeColor="background1"/>
          <w:sz w:val="24"/>
          <w:szCs w:val="24"/>
        </w:rPr>
      </w:pPr>
      <w:r w:rsidRPr="00770036">
        <w:rPr>
          <w:rFonts w:ascii="Arial" w:hAnsi="Arial" w:cs="Arial"/>
          <w:color w:val="FFFFFF" w:themeColor="background1"/>
          <w:sz w:val="24"/>
          <w:szCs w:val="24"/>
        </w:rPr>
        <w:tab/>
      </w:r>
      <w:r w:rsidRPr="00770036">
        <w:rPr>
          <w:rFonts w:ascii="Arial" w:hAnsi="Arial" w:cs="Arial"/>
          <w:color w:val="FFFFFF" w:themeColor="background1"/>
          <w:sz w:val="24"/>
          <w:szCs w:val="24"/>
        </w:rPr>
        <w:tab/>
      </w:r>
    </w:p>
    <w:p w14:paraId="5D6663DF" w14:textId="77777777" w:rsidR="00770036" w:rsidRPr="00770036" w:rsidRDefault="00770036" w:rsidP="00770036">
      <w:pPr>
        <w:tabs>
          <w:tab w:val="left" w:pos="1200"/>
        </w:tabs>
        <w:spacing w:after="0" w:line="240" w:lineRule="auto"/>
        <w:jc w:val="both"/>
        <w:rPr>
          <w:rFonts w:ascii="Arial" w:hAnsi="Arial" w:cs="Arial"/>
          <w:color w:val="FFFFFF" w:themeColor="background1"/>
          <w:sz w:val="24"/>
          <w:szCs w:val="24"/>
        </w:rPr>
      </w:pPr>
    </w:p>
    <w:p w14:paraId="3C124897" w14:textId="77777777" w:rsidR="00770036" w:rsidRPr="00770036" w:rsidRDefault="00770036" w:rsidP="00770036">
      <w:pPr>
        <w:tabs>
          <w:tab w:val="left" w:pos="1200"/>
        </w:tabs>
        <w:spacing w:after="0" w:line="240" w:lineRule="auto"/>
        <w:jc w:val="both"/>
        <w:rPr>
          <w:rFonts w:ascii="Arial" w:hAnsi="Arial" w:cs="Arial"/>
          <w:color w:val="FFFFFF" w:themeColor="background1"/>
          <w:sz w:val="24"/>
          <w:szCs w:val="24"/>
        </w:rPr>
      </w:pPr>
    </w:p>
    <w:p w14:paraId="59B3FBED" w14:textId="77777777" w:rsidR="00904C92" w:rsidRPr="00770036" w:rsidRDefault="00904C92" w:rsidP="00C746EA">
      <w:pPr>
        <w:spacing w:after="0" w:line="240" w:lineRule="auto"/>
        <w:jc w:val="both"/>
        <w:rPr>
          <w:rFonts w:ascii="Arial" w:hAnsi="Arial" w:cs="Arial"/>
          <w:color w:val="FFFFFF" w:themeColor="background1"/>
          <w:sz w:val="24"/>
          <w:szCs w:val="24"/>
        </w:rPr>
      </w:pPr>
    </w:p>
    <w:p w14:paraId="68D4A00B" w14:textId="77777777" w:rsidR="00C746EA" w:rsidRPr="00770036" w:rsidRDefault="00C746EA" w:rsidP="00C746EA">
      <w:pPr>
        <w:spacing w:after="0" w:line="240" w:lineRule="auto"/>
        <w:jc w:val="both"/>
        <w:rPr>
          <w:rFonts w:ascii="Arial" w:hAnsi="Arial" w:cs="Arial"/>
          <w:color w:val="FFFFFF" w:themeColor="background1"/>
          <w:sz w:val="24"/>
          <w:szCs w:val="24"/>
        </w:rPr>
      </w:pPr>
    </w:p>
    <w:p w14:paraId="400CA3E2" w14:textId="77777777" w:rsidR="00C746EA" w:rsidRDefault="00C746EA" w:rsidP="00C746EA">
      <w:pPr>
        <w:spacing w:after="0" w:line="240" w:lineRule="auto"/>
        <w:jc w:val="both"/>
        <w:rPr>
          <w:rFonts w:ascii="Arial" w:hAnsi="Arial" w:cs="Arial"/>
          <w:sz w:val="24"/>
          <w:szCs w:val="24"/>
        </w:rPr>
      </w:pPr>
    </w:p>
    <w:p w14:paraId="3FF7DF6E" w14:textId="77777777" w:rsidR="005A083B" w:rsidRDefault="005A083B" w:rsidP="00C746EA">
      <w:pPr>
        <w:spacing w:after="0" w:line="240" w:lineRule="auto"/>
        <w:jc w:val="both"/>
        <w:rPr>
          <w:rFonts w:ascii="Arial" w:hAnsi="Arial" w:cs="Arial"/>
          <w:sz w:val="24"/>
          <w:szCs w:val="24"/>
        </w:rPr>
      </w:pPr>
    </w:p>
    <w:p w14:paraId="23435FFF" w14:textId="77777777" w:rsidR="005A083B" w:rsidRDefault="005A083B" w:rsidP="00C746EA">
      <w:pPr>
        <w:spacing w:after="0" w:line="240" w:lineRule="auto"/>
        <w:jc w:val="both"/>
        <w:rPr>
          <w:rFonts w:ascii="Arial" w:hAnsi="Arial" w:cs="Arial"/>
          <w:sz w:val="24"/>
          <w:szCs w:val="24"/>
        </w:rPr>
      </w:pPr>
    </w:p>
    <w:p w14:paraId="6AC675BA" w14:textId="51530896" w:rsidR="00C746EA" w:rsidRDefault="00C746EA" w:rsidP="00C746EA">
      <w:pPr>
        <w:spacing w:after="0" w:line="240" w:lineRule="auto"/>
        <w:jc w:val="both"/>
        <w:rPr>
          <w:rFonts w:ascii="Arial" w:hAnsi="Arial" w:cs="Arial"/>
          <w:sz w:val="24"/>
          <w:szCs w:val="24"/>
        </w:rPr>
      </w:pPr>
    </w:p>
    <w:p w14:paraId="797D3FB3" w14:textId="5501B4BB" w:rsidR="00105B47" w:rsidRDefault="00105B47" w:rsidP="00C746EA">
      <w:pPr>
        <w:spacing w:after="0" w:line="240" w:lineRule="auto"/>
        <w:jc w:val="both"/>
        <w:rPr>
          <w:rFonts w:ascii="Arial" w:hAnsi="Arial" w:cs="Arial"/>
          <w:sz w:val="24"/>
          <w:szCs w:val="24"/>
        </w:rPr>
      </w:pPr>
    </w:p>
    <w:p w14:paraId="3D7F49C4" w14:textId="573DCA41" w:rsidR="00105B47" w:rsidRDefault="00105B47" w:rsidP="00C746EA">
      <w:pPr>
        <w:spacing w:after="0" w:line="240" w:lineRule="auto"/>
        <w:jc w:val="both"/>
        <w:rPr>
          <w:rFonts w:ascii="Arial" w:hAnsi="Arial" w:cs="Arial"/>
          <w:sz w:val="24"/>
          <w:szCs w:val="24"/>
        </w:rPr>
      </w:pPr>
    </w:p>
    <w:p w14:paraId="78850896" w14:textId="22A74EB1" w:rsidR="00105B47" w:rsidRDefault="00105B47" w:rsidP="00C746EA">
      <w:pPr>
        <w:spacing w:after="0" w:line="240" w:lineRule="auto"/>
        <w:jc w:val="both"/>
        <w:rPr>
          <w:rFonts w:ascii="Arial" w:hAnsi="Arial" w:cs="Arial"/>
          <w:sz w:val="24"/>
          <w:szCs w:val="24"/>
        </w:rPr>
      </w:pPr>
    </w:p>
    <w:p w14:paraId="07829ADF" w14:textId="387C03D3" w:rsidR="00105B47" w:rsidRDefault="00105B47" w:rsidP="00C746EA">
      <w:pPr>
        <w:spacing w:after="0" w:line="240" w:lineRule="auto"/>
        <w:jc w:val="both"/>
        <w:rPr>
          <w:rFonts w:ascii="Arial" w:hAnsi="Arial" w:cs="Arial"/>
          <w:sz w:val="24"/>
          <w:szCs w:val="24"/>
        </w:rPr>
      </w:pPr>
    </w:p>
    <w:p w14:paraId="08AB92F1" w14:textId="38D127F3" w:rsidR="00105B47" w:rsidRDefault="00105B47" w:rsidP="00C746EA">
      <w:pPr>
        <w:spacing w:after="0" w:line="240" w:lineRule="auto"/>
        <w:jc w:val="both"/>
        <w:rPr>
          <w:rFonts w:ascii="Arial" w:hAnsi="Arial" w:cs="Arial"/>
          <w:sz w:val="24"/>
          <w:szCs w:val="24"/>
        </w:rPr>
      </w:pPr>
    </w:p>
    <w:p w14:paraId="4AF6612E" w14:textId="68FAFB9F" w:rsidR="00105B47" w:rsidRDefault="00105B47" w:rsidP="00C746EA">
      <w:pPr>
        <w:spacing w:after="0" w:line="240" w:lineRule="auto"/>
        <w:jc w:val="both"/>
        <w:rPr>
          <w:rFonts w:ascii="Arial" w:hAnsi="Arial" w:cs="Arial"/>
          <w:sz w:val="24"/>
          <w:szCs w:val="24"/>
        </w:rPr>
      </w:pPr>
    </w:p>
    <w:p w14:paraId="7F9401C3" w14:textId="6C149178" w:rsidR="00105B47" w:rsidRDefault="00105B47" w:rsidP="00C746EA">
      <w:pPr>
        <w:spacing w:after="0" w:line="240" w:lineRule="auto"/>
        <w:jc w:val="both"/>
        <w:rPr>
          <w:rFonts w:ascii="Arial" w:hAnsi="Arial" w:cs="Arial"/>
          <w:sz w:val="24"/>
          <w:szCs w:val="24"/>
        </w:rPr>
      </w:pPr>
    </w:p>
    <w:p w14:paraId="6C1D9DB4" w14:textId="4737FEFF" w:rsidR="00105B47" w:rsidRDefault="00105B47" w:rsidP="00C746EA">
      <w:pPr>
        <w:spacing w:after="0" w:line="240" w:lineRule="auto"/>
        <w:jc w:val="both"/>
        <w:rPr>
          <w:rFonts w:ascii="Arial" w:hAnsi="Arial" w:cs="Arial"/>
          <w:sz w:val="24"/>
          <w:szCs w:val="24"/>
        </w:rPr>
      </w:pPr>
    </w:p>
    <w:p w14:paraId="4A3E592C" w14:textId="54EFD356" w:rsidR="00105B47" w:rsidRDefault="00105B47" w:rsidP="00C746EA">
      <w:pPr>
        <w:spacing w:after="0" w:line="240" w:lineRule="auto"/>
        <w:jc w:val="both"/>
        <w:rPr>
          <w:rFonts w:ascii="Arial" w:hAnsi="Arial" w:cs="Arial"/>
          <w:sz w:val="24"/>
          <w:szCs w:val="24"/>
        </w:rPr>
      </w:pPr>
    </w:p>
    <w:p w14:paraId="0F8B68BB" w14:textId="723D8348" w:rsidR="00105B47" w:rsidRDefault="00105B47" w:rsidP="00C746EA">
      <w:pPr>
        <w:spacing w:after="0" w:line="240" w:lineRule="auto"/>
        <w:jc w:val="both"/>
        <w:rPr>
          <w:rFonts w:ascii="Arial" w:hAnsi="Arial" w:cs="Arial"/>
          <w:sz w:val="24"/>
          <w:szCs w:val="24"/>
        </w:rPr>
      </w:pPr>
    </w:p>
    <w:p w14:paraId="3CE24795" w14:textId="4FE104A8" w:rsidR="00105B47" w:rsidRDefault="00105B47" w:rsidP="00C746EA">
      <w:pPr>
        <w:spacing w:after="0" w:line="240" w:lineRule="auto"/>
        <w:jc w:val="both"/>
        <w:rPr>
          <w:rFonts w:ascii="Arial" w:hAnsi="Arial" w:cs="Arial"/>
          <w:sz w:val="24"/>
          <w:szCs w:val="24"/>
        </w:rPr>
      </w:pPr>
    </w:p>
    <w:p w14:paraId="067C7F98" w14:textId="7137A689" w:rsidR="00105B47" w:rsidRDefault="00105B47" w:rsidP="00C746EA">
      <w:pPr>
        <w:spacing w:after="0" w:line="240" w:lineRule="auto"/>
        <w:jc w:val="both"/>
        <w:rPr>
          <w:rFonts w:ascii="Arial" w:hAnsi="Arial" w:cs="Arial"/>
          <w:sz w:val="24"/>
          <w:szCs w:val="24"/>
        </w:rPr>
      </w:pPr>
    </w:p>
    <w:p w14:paraId="7EFCB812" w14:textId="732D507E" w:rsidR="00105B47" w:rsidRDefault="00105B47" w:rsidP="00C746EA">
      <w:pPr>
        <w:spacing w:after="0" w:line="240" w:lineRule="auto"/>
        <w:jc w:val="both"/>
        <w:rPr>
          <w:rFonts w:ascii="Arial" w:hAnsi="Arial" w:cs="Arial"/>
          <w:sz w:val="24"/>
          <w:szCs w:val="24"/>
        </w:rPr>
      </w:pPr>
    </w:p>
    <w:p w14:paraId="2C75E4B7" w14:textId="41D40C88" w:rsidR="00105B47" w:rsidRDefault="00105B47" w:rsidP="00C746EA">
      <w:pPr>
        <w:spacing w:after="0" w:line="240" w:lineRule="auto"/>
        <w:jc w:val="both"/>
        <w:rPr>
          <w:rFonts w:ascii="Arial" w:hAnsi="Arial" w:cs="Arial"/>
          <w:sz w:val="24"/>
          <w:szCs w:val="24"/>
        </w:rPr>
      </w:pPr>
    </w:p>
    <w:p w14:paraId="7EF1A541" w14:textId="175DA561" w:rsidR="00105B47" w:rsidRDefault="00105B47" w:rsidP="00C746EA">
      <w:pPr>
        <w:spacing w:after="0" w:line="240" w:lineRule="auto"/>
        <w:jc w:val="both"/>
        <w:rPr>
          <w:rFonts w:ascii="Arial" w:hAnsi="Arial" w:cs="Arial"/>
          <w:sz w:val="24"/>
          <w:szCs w:val="24"/>
        </w:rPr>
      </w:pPr>
    </w:p>
    <w:p w14:paraId="7E9E29F7" w14:textId="77777777" w:rsidR="00105B47" w:rsidRDefault="00105B47" w:rsidP="00C746EA">
      <w:pPr>
        <w:spacing w:after="0" w:line="240" w:lineRule="auto"/>
        <w:jc w:val="both"/>
        <w:rPr>
          <w:rFonts w:ascii="Arial" w:hAnsi="Arial" w:cs="Arial"/>
          <w:sz w:val="24"/>
          <w:szCs w:val="24"/>
        </w:rPr>
      </w:pPr>
    </w:p>
    <w:p w14:paraId="56595814" w14:textId="3C94D06E" w:rsidR="00105B47" w:rsidRDefault="00105B47" w:rsidP="00C746EA">
      <w:pPr>
        <w:spacing w:after="0" w:line="240" w:lineRule="auto"/>
        <w:jc w:val="both"/>
        <w:rPr>
          <w:rFonts w:ascii="Arial" w:hAnsi="Arial" w:cs="Arial"/>
          <w:sz w:val="24"/>
          <w:szCs w:val="24"/>
        </w:rPr>
      </w:pPr>
    </w:p>
    <w:p w14:paraId="340CEBA5" w14:textId="6EB8F10E" w:rsidR="00105B47" w:rsidRDefault="00105B47" w:rsidP="00C746EA">
      <w:pPr>
        <w:spacing w:after="0" w:line="240" w:lineRule="auto"/>
        <w:jc w:val="both"/>
        <w:rPr>
          <w:rFonts w:ascii="Arial" w:hAnsi="Arial" w:cs="Arial"/>
          <w:sz w:val="24"/>
          <w:szCs w:val="24"/>
        </w:rPr>
      </w:pPr>
    </w:p>
    <w:p w14:paraId="4804974D" w14:textId="77777777" w:rsidR="00105B47" w:rsidRDefault="00105B47" w:rsidP="00C746EA">
      <w:pPr>
        <w:spacing w:after="0" w:line="240" w:lineRule="auto"/>
        <w:jc w:val="both"/>
        <w:rPr>
          <w:rFonts w:ascii="Arial" w:hAnsi="Arial" w:cs="Arial"/>
          <w:sz w:val="24"/>
          <w:szCs w:val="24"/>
        </w:rPr>
      </w:pPr>
    </w:p>
    <w:p w14:paraId="5A9F5455" w14:textId="77777777" w:rsidR="00C746EA" w:rsidRPr="00C746EA" w:rsidRDefault="00C746EA" w:rsidP="00C746EA">
      <w:pPr>
        <w:pStyle w:val="Prrafodelista"/>
        <w:numPr>
          <w:ilvl w:val="0"/>
          <w:numId w:val="2"/>
        </w:numPr>
        <w:spacing w:after="0" w:line="240" w:lineRule="auto"/>
        <w:jc w:val="both"/>
        <w:rPr>
          <w:rFonts w:ascii="Arial" w:hAnsi="Arial" w:cs="Arial"/>
          <w:sz w:val="24"/>
          <w:szCs w:val="24"/>
        </w:rPr>
      </w:pPr>
      <w:r w:rsidRPr="00C746EA">
        <w:rPr>
          <w:rFonts w:ascii="Arial" w:hAnsi="Arial" w:cs="Arial"/>
          <w:sz w:val="24"/>
          <w:szCs w:val="24"/>
        </w:rPr>
        <w:t>Consiga los programas de las unidades de aprendizaje previas, paralelas y posteriores con las que se relaciona la que diseñará y llene la siguiente tabla:</w:t>
      </w:r>
    </w:p>
    <w:p w14:paraId="2D733325" w14:textId="77777777" w:rsidR="00C746EA" w:rsidRDefault="00C746EA" w:rsidP="00C746EA">
      <w:pPr>
        <w:spacing w:after="0" w:line="240" w:lineRule="auto"/>
        <w:jc w:val="both"/>
        <w:rPr>
          <w:rFonts w:ascii="Arial" w:hAnsi="Arial" w:cs="Arial"/>
          <w:sz w:val="24"/>
          <w:szCs w:val="24"/>
        </w:rPr>
      </w:pPr>
    </w:p>
    <w:p w14:paraId="377DEC5B" w14:textId="77777777" w:rsidR="005A083B" w:rsidRDefault="005A083B" w:rsidP="00C746EA">
      <w:pPr>
        <w:spacing w:after="0" w:line="240" w:lineRule="auto"/>
        <w:jc w:val="both"/>
        <w:rPr>
          <w:rFonts w:ascii="Arial" w:hAnsi="Arial" w:cs="Arial"/>
          <w:sz w:val="24"/>
          <w:szCs w:val="24"/>
        </w:rPr>
      </w:pPr>
    </w:p>
    <w:p w14:paraId="74E137B2" w14:textId="77777777" w:rsidR="005A083B" w:rsidRDefault="005A083B" w:rsidP="00C746EA">
      <w:pPr>
        <w:spacing w:after="0" w:line="240" w:lineRule="auto"/>
        <w:jc w:val="both"/>
        <w:rPr>
          <w:rFonts w:ascii="Arial" w:hAnsi="Arial" w:cs="Arial"/>
          <w:sz w:val="24"/>
          <w:szCs w:val="24"/>
        </w:rPr>
      </w:pPr>
    </w:p>
    <w:p w14:paraId="7F22A34B" w14:textId="77777777" w:rsidR="00C746EA" w:rsidRPr="002265B4" w:rsidRDefault="00C746EA" w:rsidP="00C746EA">
      <w:pPr>
        <w:spacing w:after="0" w:line="240" w:lineRule="auto"/>
        <w:jc w:val="both"/>
        <w:rPr>
          <w:rFonts w:ascii="Arial" w:hAnsi="Arial" w:cs="Arial"/>
          <w:sz w:val="24"/>
          <w:szCs w:val="24"/>
        </w:rPr>
      </w:pPr>
      <w:r w:rsidRPr="005A083B">
        <w:rPr>
          <w:rFonts w:ascii="Arial" w:hAnsi="Arial" w:cs="Arial"/>
          <w:b/>
          <w:color w:val="E2441B"/>
          <w:sz w:val="24"/>
          <w:szCs w:val="24"/>
        </w:rPr>
        <w:t>Nota:</w:t>
      </w:r>
      <w:r>
        <w:rPr>
          <w:rFonts w:ascii="Arial" w:hAnsi="Arial" w:cs="Arial"/>
          <w:sz w:val="24"/>
          <w:szCs w:val="24"/>
        </w:rPr>
        <w:t xml:space="preserve"> usted puede agregar tantas filas como necesite en la tabla.</w:t>
      </w:r>
    </w:p>
    <w:p w14:paraId="6EDF695B" w14:textId="77777777" w:rsidR="00C746EA" w:rsidRDefault="00C746EA" w:rsidP="00C746EA">
      <w:pPr>
        <w:spacing w:after="0" w:line="240" w:lineRule="auto"/>
        <w:jc w:val="both"/>
        <w:rPr>
          <w:rFonts w:ascii="Arial" w:hAnsi="Arial" w:cs="Arial"/>
          <w:sz w:val="24"/>
          <w:szCs w:val="24"/>
        </w:rPr>
      </w:pPr>
    </w:p>
    <w:p w14:paraId="590CBAC3" w14:textId="77777777" w:rsidR="005A083B" w:rsidRDefault="005A083B" w:rsidP="00C746EA">
      <w:pPr>
        <w:spacing w:after="0" w:line="240" w:lineRule="auto"/>
        <w:jc w:val="both"/>
        <w:rPr>
          <w:rFonts w:ascii="Arial" w:hAnsi="Arial" w:cs="Arial"/>
          <w:sz w:val="24"/>
          <w:szCs w:val="24"/>
        </w:rPr>
      </w:pPr>
    </w:p>
    <w:p w14:paraId="5865AC2C" w14:textId="77777777" w:rsidR="005A083B" w:rsidRDefault="005A083B" w:rsidP="00C746EA">
      <w:pPr>
        <w:spacing w:after="0" w:line="240" w:lineRule="auto"/>
        <w:jc w:val="both"/>
        <w:rPr>
          <w:rFonts w:ascii="Arial" w:hAnsi="Arial" w:cs="Arial"/>
          <w:sz w:val="24"/>
          <w:szCs w:val="24"/>
        </w:rPr>
      </w:pPr>
    </w:p>
    <w:p w14:paraId="4F8AEBF3" w14:textId="77777777" w:rsidR="00C746EA" w:rsidRPr="00E05F86" w:rsidRDefault="00C746EA" w:rsidP="00C746EA">
      <w:pPr>
        <w:spacing w:after="0" w:line="240" w:lineRule="auto"/>
        <w:jc w:val="both"/>
        <w:rPr>
          <w:rFonts w:ascii="Arial" w:hAnsi="Arial" w:cs="Arial"/>
          <w:color w:val="008000"/>
          <w:sz w:val="24"/>
          <w:szCs w:val="24"/>
        </w:rPr>
      </w:pPr>
    </w:p>
    <w:tbl>
      <w:tblPr>
        <w:tblStyle w:val="Tablaconcuadrcula"/>
        <w:tblW w:w="9772" w:type="dxa"/>
        <w:jc w:val="center"/>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2679"/>
        <w:gridCol w:w="2207"/>
        <w:gridCol w:w="2679"/>
        <w:gridCol w:w="2207"/>
      </w:tblGrid>
      <w:tr w:rsidR="00C746EA" w14:paraId="2E0E8CAF" w14:textId="77777777" w:rsidTr="00C746EA">
        <w:trPr>
          <w:trHeight w:val="1570"/>
          <w:jc w:val="center"/>
        </w:trPr>
        <w:tc>
          <w:tcPr>
            <w:tcW w:w="2679" w:type="dxa"/>
            <w:tcBorders>
              <w:bottom w:val="single" w:sz="6" w:space="0" w:color="7F8487"/>
            </w:tcBorders>
            <w:vAlign w:val="center"/>
          </w:tcPr>
          <w:p w14:paraId="1F8AAC8F" w14:textId="77777777" w:rsidR="00C746EA" w:rsidRPr="003D554B" w:rsidRDefault="00C746EA" w:rsidP="00C746EA">
            <w:pPr>
              <w:spacing w:after="0" w:line="240" w:lineRule="auto"/>
              <w:jc w:val="center"/>
              <w:rPr>
                <w:rFonts w:ascii="Arial" w:hAnsi="Arial" w:cs="Arial"/>
              </w:rPr>
            </w:pPr>
          </w:p>
        </w:tc>
        <w:tc>
          <w:tcPr>
            <w:tcW w:w="2207" w:type="dxa"/>
            <w:tcBorders>
              <w:top w:val="single" w:sz="18" w:space="0" w:color="7F8487"/>
              <w:bottom w:val="single" w:sz="6" w:space="0" w:color="7F8487"/>
            </w:tcBorders>
            <w:shd w:val="clear" w:color="auto" w:fill="5EB2D9"/>
            <w:vAlign w:val="center"/>
          </w:tcPr>
          <w:p w14:paraId="260AB747"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Nombre de las UA que se relacionan con la que se diseñará</w:t>
            </w:r>
          </w:p>
        </w:tc>
        <w:tc>
          <w:tcPr>
            <w:tcW w:w="2679" w:type="dxa"/>
            <w:tcBorders>
              <w:top w:val="single" w:sz="18" w:space="0" w:color="7F8487"/>
              <w:bottom w:val="single" w:sz="6" w:space="0" w:color="7F8487"/>
            </w:tcBorders>
            <w:shd w:val="clear" w:color="auto" w:fill="5EB2D9"/>
            <w:vAlign w:val="center"/>
          </w:tcPr>
          <w:p w14:paraId="0425E3A8"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Competencias, objetivos, propósitos y/o RAP de las UA que se relacionan con la que se diseñará</w:t>
            </w:r>
          </w:p>
        </w:tc>
        <w:tc>
          <w:tcPr>
            <w:tcW w:w="2207" w:type="dxa"/>
            <w:tcBorders>
              <w:top w:val="single" w:sz="18" w:space="0" w:color="7F8487"/>
              <w:bottom w:val="single" w:sz="6" w:space="0" w:color="7F8487"/>
            </w:tcBorders>
            <w:shd w:val="clear" w:color="auto" w:fill="5EB2D9"/>
            <w:vAlign w:val="center"/>
          </w:tcPr>
          <w:p w14:paraId="3C9B54BC"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Contenido de las UA que se relaciona con la que se diseñará</w:t>
            </w:r>
          </w:p>
        </w:tc>
      </w:tr>
      <w:tr w:rsidR="00C746EA" w14:paraId="71A50014" w14:textId="77777777" w:rsidTr="00C746EA">
        <w:trPr>
          <w:trHeight w:val="1112"/>
          <w:jc w:val="center"/>
        </w:trPr>
        <w:tc>
          <w:tcPr>
            <w:tcW w:w="2679" w:type="dxa"/>
            <w:tcBorders>
              <w:top w:val="single" w:sz="6" w:space="0" w:color="7F8487"/>
              <w:bottom w:val="single" w:sz="6" w:space="0" w:color="7F8487"/>
            </w:tcBorders>
            <w:shd w:val="clear" w:color="auto" w:fill="5EB2D9"/>
            <w:vAlign w:val="center"/>
          </w:tcPr>
          <w:p w14:paraId="7F37EDFC"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UA previas</w:t>
            </w:r>
          </w:p>
          <w:p w14:paraId="1FB1E9A4"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(brindan bases necesarias para el aprendizaje de la unidad de aprendizaje a diseñar)</w:t>
            </w:r>
          </w:p>
        </w:tc>
        <w:tc>
          <w:tcPr>
            <w:tcW w:w="2207" w:type="dxa"/>
            <w:tcBorders>
              <w:top w:val="single" w:sz="6" w:space="0" w:color="7F8487"/>
            </w:tcBorders>
            <w:vAlign w:val="center"/>
          </w:tcPr>
          <w:p w14:paraId="075CED42" w14:textId="77777777" w:rsidR="00C746EA" w:rsidRPr="00C746EA" w:rsidRDefault="00C746EA" w:rsidP="00C746EA">
            <w:pPr>
              <w:spacing w:after="0" w:line="240" w:lineRule="auto"/>
              <w:jc w:val="center"/>
              <w:rPr>
                <w:rFonts w:ascii="Arial" w:hAnsi="Arial" w:cs="Arial"/>
              </w:rPr>
            </w:pPr>
          </w:p>
          <w:p w14:paraId="368391E2" w14:textId="77777777" w:rsidR="0070695E" w:rsidRPr="0070695E" w:rsidRDefault="0070695E" w:rsidP="0070695E">
            <w:pPr>
              <w:spacing w:after="0" w:line="240" w:lineRule="auto"/>
              <w:jc w:val="center"/>
              <w:rPr>
                <w:rFonts w:ascii="Arial" w:hAnsi="Arial" w:cs="Arial"/>
              </w:rPr>
            </w:pPr>
            <w:r w:rsidRPr="0070695E">
              <w:rPr>
                <w:rFonts w:ascii="Arial" w:hAnsi="Arial" w:cs="Arial"/>
              </w:rPr>
              <w:t xml:space="preserve">Filosofía y </w:t>
            </w:r>
          </w:p>
          <w:p w14:paraId="70805308" w14:textId="77777777" w:rsidR="0070695E" w:rsidRPr="0070695E" w:rsidRDefault="0070695E" w:rsidP="0070695E">
            <w:pPr>
              <w:spacing w:after="0" w:line="240" w:lineRule="auto"/>
              <w:jc w:val="center"/>
              <w:rPr>
                <w:rFonts w:ascii="Arial" w:hAnsi="Arial" w:cs="Arial"/>
              </w:rPr>
            </w:pPr>
            <w:r w:rsidRPr="0070695E">
              <w:rPr>
                <w:rFonts w:ascii="Arial" w:hAnsi="Arial" w:cs="Arial"/>
              </w:rPr>
              <w:t xml:space="preserve">epistemología de </w:t>
            </w:r>
          </w:p>
          <w:p w14:paraId="1306A4B1" w14:textId="05FE4223" w:rsidR="00C746EA" w:rsidRPr="00C746EA" w:rsidRDefault="0070695E" w:rsidP="0070695E">
            <w:pPr>
              <w:spacing w:after="0" w:line="240" w:lineRule="auto"/>
              <w:jc w:val="center"/>
              <w:rPr>
                <w:rFonts w:ascii="Arial" w:hAnsi="Arial" w:cs="Arial"/>
              </w:rPr>
            </w:pPr>
            <w:r w:rsidRPr="0070695E">
              <w:rPr>
                <w:rFonts w:ascii="Arial" w:hAnsi="Arial" w:cs="Arial"/>
              </w:rPr>
              <w:t>la ciencia</w:t>
            </w:r>
          </w:p>
          <w:p w14:paraId="00E8D81F" w14:textId="77777777" w:rsidR="00C746EA" w:rsidRPr="00C746EA" w:rsidRDefault="00C746EA" w:rsidP="00C746EA">
            <w:pPr>
              <w:spacing w:after="0" w:line="240" w:lineRule="auto"/>
              <w:jc w:val="center"/>
              <w:rPr>
                <w:rFonts w:ascii="Arial" w:hAnsi="Arial" w:cs="Arial"/>
              </w:rPr>
            </w:pPr>
          </w:p>
        </w:tc>
        <w:tc>
          <w:tcPr>
            <w:tcW w:w="2679" w:type="dxa"/>
            <w:tcBorders>
              <w:top w:val="single" w:sz="6" w:space="0" w:color="7F8487"/>
            </w:tcBorders>
            <w:vAlign w:val="center"/>
          </w:tcPr>
          <w:p w14:paraId="7FB7CB1D" w14:textId="77777777" w:rsidR="00C746EA" w:rsidRPr="00C746EA" w:rsidRDefault="00C746EA" w:rsidP="00C746EA">
            <w:pPr>
              <w:spacing w:after="0" w:line="240" w:lineRule="auto"/>
              <w:jc w:val="center"/>
              <w:rPr>
                <w:rFonts w:ascii="Arial" w:hAnsi="Arial" w:cs="Arial"/>
              </w:rPr>
            </w:pPr>
          </w:p>
        </w:tc>
        <w:tc>
          <w:tcPr>
            <w:tcW w:w="2207" w:type="dxa"/>
            <w:tcBorders>
              <w:top w:val="single" w:sz="6" w:space="0" w:color="7F8487"/>
            </w:tcBorders>
            <w:vAlign w:val="center"/>
          </w:tcPr>
          <w:p w14:paraId="48F81E08" w14:textId="77777777" w:rsidR="00C746EA" w:rsidRPr="00C746EA" w:rsidRDefault="00C746EA" w:rsidP="00C746EA">
            <w:pPr>
              <w:spacing w:after="0" w:line="240" w:lineRule="auto"/>
              <w:jc w:val="center"/>
              <w:rPr>
                <w:rFonts w:ascii="Arial" w:hAnsi="Arial" w:cs="Arial"/>
              </w:rPr>
            </w:pPr>
          </w:p>
        </w:tc>
      </w:tr>
      <w:tr w:rsidR="00C746EA" w14:paraId="141DFAAA" w14:textId="77777777" w:rsidTr="00C746EA">
        <w:trPr>
          <w:trHeight w:val="1058"/>
          <w:jc w:val="center"/>
        </w:trPr>
        <w:tc>
          <w:tcPr>
            <w:tcW w:w="2679" w:type="dxa"/>
            <w:vMerge w:val="restart"/>
            <w:tcBorders>
              <w:top w:val="single" w:sz="6" w:space="0" w:color="7F8487"/>
              <w:bottom w:val="single" w:sz="6" w:space="0" w:color="7F8487"/>
            </w:tcBorders>
            <w:shd w:val="clear" w:color="auto" w:fill="5EB2D9"/>
            <w:vAlign w:val="center"/>
          </w:tcPr>
          <w:p w14:paraId="2FD28865"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UA paralelas</w:t>
            </w:r>
          </w:p>
          <w:p w14:paraId="3AC74FE3"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(apoyan el desarrollo de las competencias de la unidad de aprendizaje a diseñar, o necesitan el apoyo de ésta)</w:t>
            </w:r>
          </w:p>
        </w:tc>
        <w:tc>
          <w:tcPr>
            <w:tcW w:w="2207" w:type="dxa"/>
            <w:vAlign w:val="center"/>
          </w:tcPr>
          <w:p w14:paraId="158C0332" w14:textId="77777777" w:rsidR="0070695E" w:rsidRDefault="0070695E" w:rsidP="00C746EA">
            <w:pPr>
              <w:spacing w:after="0" w:line="240" w:lineRule="auto"/>
              <w:jc w:val="center"/>
              <w:rPr>
                <w:rFonts w:ascii="Arial" w:hAnsi="Arial" w:cs="Arial"/>
              </w:rPr>
            </w:pPr>
          </w:p>
          <w:p w14:paraId="0B509AB6" w14:textId="75DF60A8" w:rsidR="00C746EA" w:rsidRPr="00C746EA" w:rsidRDefault="0070695E" w:rsidP="00C746EA">
            <w:pPr>
              <w:spacing w:after="0" w:line="240" w:lineRule="auto"/>
              <w:jc w:val="center"/>
              <w:rPr>
                <w:rFonts w:ascii="Arial" w:hAnsi="Arial" w:cs="Arial"/>
              </w:rPr>
            </w:pPr>
            <w:r w:rsidRPr="0070695E">
              <w:rPr>
                <w:rFonts w:ascii="Arial" w:hAnsi="Arial" w:cs="Arial"/>
              </w:rPr>
              <w:t>Psicología comunitaria</w:t>
            </w:r>
          </w:p>
          <w:p w14:paraId="2E4BEED1" w14:textId="77777777" w:rsidR="00C746EA" w:rsidRPr="00C746EA" w:rsidRDefault="00C746EA" w:rsidP="00C746EA">
            <w:pPr>
              <w:spacing w:after="0" w:line="240" w:lineRule="auto"/>
              <w:jc w:val="center"/>
              <w:rPr>
                <w:rFonts w:ascii="Arial" w:hAnsi="Arial" w:cs="Arial"/>
              </w:rPr>
            </w:pPr>
          </w:p>
          <w:p w14:paraId="32159255" w14:textId="77777777" w:rsidR="00C746EA" w:rsidRPr="00C746EA" w:rsidRDefault="00C746EA" w:rsidP="00C746EA">
            <w:pPr>
              <w:spacing w:after="0" w:line="240" w:lineRule="auto"/>
              <w:jc w:val="center"/>
              <w:rPr>
                <w:rFonts w:ascii="Arial" w:hAnsi="Arial" w:cs="Arial"/>
              </w:rPr>
            </w:pPr>
          </w:p>
        </w:tc>
        <w:tc>
          <w:tcPr>
            <w:tcW w:w="2679" w:type="dxa"/>
            <w:vAlign w:val="center"/>
          </w:tcPr>
          <w:p w14:paraId="009B8885" w14:textId="77777777" w:rsidR="00C746EA" w:rsidRPr="00C746EA" w:rsidRDefault="00C746EA" w:rsidP="00C746EA">
            <w:pPr>
              <w:spacing w:after="0" w:line="240" w:lineRule="auto"/>
              <w:jc w:val="center"/>
              <w:rPr>
                <w:rFonts w:ascii="Arial" w:hAnsi="Arial" w:cs="Arial"/>
              </w:rPr>
            </w:pPr>
          </w:p>
        </w:tc>
        <w:tc>
          <w:tcPr>
            <w:tcW w:w="2207" w:type="dxa"/>
            <w:vAlign w:val="center"/>
          </w:tcPr>
          <w:p w14:paraId="69D10E49" w14:textId="77777777" w:rsidR="00C746EA" w:rsidRPr="00C746EA" w:rsidRDefault="00C746EA" w:rsidP="00C746EA">
            <w:pPr>
              <w:spacing w:after="0" w:line="240" w:lineRule="auto"/>
              <w:jc w:val="center"/>
              <w:rPr>
                <w:rFonts w:ascii="Arial" w:hAnsi="Arial" w:cs="Arial"/>
              </w:rPr>
            </w:pPr>
          </w:p>
        </w:tc>
      </w:tr>
      <w:tr w:rsidR="0070695E" w14:paraId="7B92A30B" w14:textId="77777777" w:rsidTr="00C746EA">
        <w:trPr>
          <w:trHeight w:val="1058"/>
          <w:jc w:val="center"/>
        </w:trPr>
        <w:tc>
          <w:tcPr>
            <w:tcW w:w="2679" w:type="dxa"/>
            <w:vMerge/>
            <w:tcBorders>
              <w:top w:val="single" w:sz="6" w:space="0" w:color="7F8487"/>
              <w:bottom w:val="single" w:sz="6" w:space="0" w:color="7F8487"/>
            </w:tcBorders>
            <w:shd w:val="clear" w:color="auto" w:fill="5EB2D9"/>
            <w:vAlign w:val="center"/>
          </w:tcPr>
          <w:p w14:paraId="4418BAEC" w14:textId="77777777" w:rsidR="0070695E" w:rsidRPr="00C746EA" w:rsidRDefault="0070695E" w:rsidP="00C746EA">
            <w:pPr>
              <w:spacing w:after="0" w:line="240" w:lineRule="auto"/>
              <w:jc w:val="center"/>
              <w:rPr>
                <w:rFonts w:ascii="Arial" w:hAnsi="Arial" w:cs="Arial"/>
                <w:b/>
                <w:color w:val="FFFFFF" w:themeColor="background1"/>
              </w:rPr>
            </w:pPr>
          </w:p>
        </w:tc>
        <w:tc>
          <w:tcPr>
            <w:tcW w:w="2207" w:type="dxa"/>
            <w:vAlign w:val="center"/>
          </w:tcPr>
          <w:p w14:paraId="1F707169" w14:textId="4FDE8C36" w:rsidR="0070695E" w:rsidRPr="0070695E" w:rsidRDefault="0070695E" w:rsidP="0070695E">
            <w:pPr>
              <w:spacing w:after="0" w:line="240" w:lineRule="auto"/>
              <w:jc w:val="center"/>
              <w:rPr>
                <w:rFonts w:ascii="Arial" w:hAnsi="Arial" w:cs="Arial"/>
              </w:rPr>
            </w:pPr>
            <w:r w:rsidRPr="0070695E">
              <w:rPr>
                <w:rFonts w:ascii="Arial" w:hAnsi="Arial" w:cs="Arial"/>
              </w:rPr>
              <w:t xml:space="preserve">Discurso y </w:t>
            </w:r>
          </w:p>
          <w:p w14:paraId="03C7C382" w14:textId="37BB7A39" w:rsidR="0070695E" w:rsidRDefault="0070695E" w:rsidP="0070695E">
            <w:pPr>
              <w:spacing w:after="0" w:line="240" w:lineRule="auto"/>
              <w:jc w:val="center"/>
              <w:rPr>
                <w:rFonts w:ascii="Arial" w:hAnsi="Arial" w:cs="Arial"/>
              </w:rPr>
            </w:pPr>
            <w:r w:rsidRPr="0070695E">
              <w:rPr>
                <w:rFonts w:ascii="Arial" w:hAnsi="Arial" w:cs="Arial"/>
              </w:rPr>
              <w:t>Sociedad</w:t>
            </w:r>
          </w:p>
        </w:tc>
        <w:tc>
          <w:tcPr>
            <w:tcW w:w="2679" w:type="dxa"/>
            <w:vAlign w:val="center"/>
          </w:tcPr>
          <w:p w14:paraId="21A4088D" w14:textId="77777777" w:rsidR="0070695E" w:rsidRPr="00C746EA" w:rsidRDefault="0070695E" w:rsidP="00C746EA">
            <w:pPr>
              <w:spacing w:after="0" w:line="240" w:lineRule="auto"/>
              <w:jc w:val="center"/>
              <w:rPr>
                <w:rFonts w:ascii="Arial" w:hAnsi="Arial" w:cs="Arial"/>
              </w:rPr>
            </w:pPr>
          </w:p>
        </w:tc>
        <w:tc>
          <w:tcPr>
            <w:tcW w:w="2207" w:type="dxa"/>
            <w:vAlign w:val="center"/>
          </w:tcPr>
          <w:p w14:paraId="2CE8D726" w14:textId="77777777" w:rsidR="0070695E" w:rsidRPr="00C746EA" w:rsidRDefault="0070695E" w:rsidP="00C746EA">
            <w:pPr>
              <w:spacing w:after="0" w:line="240" w:lineRule="auto"/>
              <w:jc w:val="center"/>
              <w:rPr>
                <w:rFonts w:ascii="Arial" w:hAnsi="Arial" w:cs="Arial"/>
              </w:rPr>
            </w:pPr>
          </w:p>
        </w:tc>
      </w:tr>
      <w:tr w:rsidR="0070695E" w14:paraId="4950D46C" w14:textId="77777777" w:rsidTr="00C746EA">
        <w:trPr>
          <w:trHeight w:val="1058"/>
          <w:jc w:val="center"/>
        </w:trPr>
        <w:tc>
          <w:tcPr>
            <w:tcW w:w="2679" w:type="dxa"/>
            <w:vMerge/>
            <w:tcBorders>
              <w:top w:val="single" w:sz="6" w:space="0" w:color="7F8487"/>
              <w:bottom w:val="single" w:sz="6" w:space="0" w:color="7F8487"/>
            </w:tcBorders>
            <w:shd w:val="clear" w:color="auto" w:fill="5EB2D9"/>
            <w:vAlign w:val="center"/>
          </w:tcPr>
          <w:p w14:paraId="131393A9" w14:textId="77777777" w:rsidR="0070695E" w:rsidRPr="00C746EA" w:rsidRDefault="0070695E" w:rsidP="00C746EA">
            <w:pPr>
              <w:spacing w:after="0" w:line="240" w:lineRule="auto"/>
              <w:jc w:val="center"/>
              <w:rPr>
                <w:rFonts w:ascii="Arial" w:hAnsi="Arial" w:cs="Arial"/>
                <w:b/>
                <w:color w:val="FFFFFF" w:themeColor="background1"/>
              </w:rPr>
            </w:pPr>
          </w:p>
        </w:tc>
        <w:tc>
          <w:tcPr>
            <w:tcW w:w="2207" w:type="dxa"/>
            <w:vAlign w:val="center"/>
          </w:tcPr>
          <w:p w14:paraId="0EED5DEF" w14:textId="7603C387" w:rsidR="0070695E" w:rsidRPr="0070695E" w:rsidRDefault="0070695E" w:rsidP="0070695E">
            <w:pPr>
              <w:spacing w:after="0" w:line="240" w:lineRule="auto"/>
              <w:jc w:val="center"/>
              <w:rPr>
                <w:rFonts w:ascii="Arial" w:hAnsi="Arial" w:cs="Arial"/>
              </w:rPr>
            </w:pPr>
            <w:r w:rsidRPr="0070695E">
              <w:rPr>
                <w:rFonts w:ascii="Arial" w:hAnsi="Arial" w:cs="Arial"/>
              </w:rPr>
              <w:t xml:space="preserve">Psicología de los </w:t>
            </w:r>
          </w:p>
          <w:p w14:paraId="71147DFA" w14:textId="4339570A" w:rsidR="0070695E" w:rsidRDefault="0070695E" w:rsidP="0070695E">
            <w:pPr>
              <w:spacing w:after="0" w:line="240" w:lineRule="auto"/>
              <w:jc w:val="center"/>
              <w:rPr>
                <w:rFonts w:ascii="Arial" w:hAnsi="Arial" w:cs="Arial"/>
              </w:rPr>
            </w:pPr>
            <w:r w:rsidRPr="0070695E">
              <w:rPr>
                <w:rFonts w:ascii="Arial" w:hAnsi="Arial" w:cs="Arial"/>
              </w:rPr>
              <w:t>grupos e instituciones</w:t>
            </w:r>
          </w:p>
        </w:tc>
        <w:tc>
          <w:tcPr>
            <w:tcW w:w="2679" w:type="dxa"/>
            <w:vAlign w:val="center"/>
          </w:tcPr>
          <w:p w14:paraId="3A31D9E1" w14:textId="77777777" w:rsidR="0070695E" w:rsidRPr="00C746EA" w:rsidRDefault="0070695E" w:rsidP="00C746EA">
            <w:pPr>
              <w:spacing w:after="0" w:line="240" w:lineRule="auto"/>
              <w:jc w:val="center"/>
              <w:rPr>
                <w:rFonts w:ascii="Arial" w:hAnsi="Arial" w:cs="Arial"/>
              </w:rPr>
            </w:pPr>
          </w:p>
        </w:tc>
        <w:tc>
          <w:tcPr>
            <w:tcW w:w="2207" w:type="dxa"/>
            <w:vAlign w:val="center"/>
          </w:tcPr>
          <w:p w14:paraId="25806288" w14:textId="77777777" w:rsidR="0070695E" w:rsidRPr="00C746EA" w:rsidRDefault="0070695E" w:rsidP="00C746EA">
            <w:pPr>
              <w:spacing w:after="0" w:line="240" w:lineRule="auto"/>
              <w:jc w:val="center"/>
              <w:rPr>
                <w:rFonts w:ascii="Arial" w:hAnsi="Arial" w:cs="Arial"/>
              </w:rPr>
            </w:pPr>
          </w:p>
        </w:tc>
      </w:tr>
      <w:tr w:rsidR="00C746EA" w14:paraId="02A6ADCC" w14:textId="77777777" w:rsidTr="005A083B">
        <w:trPr>
          <w:trHeight w:val="1077"/>
          <w:jc w:val="center"/>
        </w:trPr>
        <w:tc>
          <w:tcPr>
            <w:tcW w:w="2679" w:type="dxa"/>
            <w:vMerge/>
            <w:tcBorders>
              <w:top w:val="single" w:sz="6" w:space="0" w:color="7F8487"/>
              <w:bottom w:val="single" w:sz="6" w:space="0" w:color="7F8487"/>
            </w:tcBorders>
            <w:shd w:val="clear" w:color="auto" w:fill="5EB2D9"/>
            <w:vAlign w:val="center"/>
          </w:tcPr>
          <w:p w14:paraId="5D25F92A" w14:textId="77777777" w:rsidR="00C746EA" w:rsidRPr="00C746EA" w:rsidRDefault="00C746EA" w:rsidP="00C746EA">
            <w:pPr>
              <w:spacing w:after="0" w:line="240" w:lineRule="auto"/>
              <w:jc w:val="center"/>
              <w:rPr>
                <w:rFonts w:ascii="Arial" w:hAnsi="Arial" w:cs="Arial"/>
                <w:color w:val="008000"/>
                <w:highlight w:val="yellow"/>
              </w:rPr>
            </w:pPr>
          </w:p>
        </w:tc>
        <w:tc>
          <w:tcPr>
            <w:tcW w:w="2207" w:type="dxa"/>
            <w:vAlign w:val="center"/>
          </w:tcPr>
          <w:p w14:paraId="14D49CF2" w14:textId="50F5F5FC" w:rsidR="00C746EA" w:rsidRPr="00C746EA" w:rsidRDefault="0070695E" w:rsidP="00C746EA">
            <w:pPr>
              <w:spacing w:after="0" w:line="240" w:lineRule="auto"/>
              <w:jc w:val="center"/>
              <w:rPr>
                <w:rFonts w:ascii="Arial" w:hAnsi="Arial" w:cs="Arial"/>
              </w:rPr>
            </w:pPr>
            <w:r w:rsidRPr="0070695E">
              <w:rPr>
                <w:rFonts w:ascii="Arial" w:hAnsi="Arial" w:cs="Arial"/>
              </w:rPr>
              <w:t>Psicología y género</w:t>
            </w:r>
          </w:p>
        </w:tc>
        <w:tc>
          <w:tcPr>
            <w:tcW w:w="2679" w:type="dxa"/>
            <w:vAlign w:val="center"/>
          </w:tcPr>
          <w:p w14:paraId="3B95BDD7" w14:textId="77777777" w:rsidR="00C746EA" w:rsidRPr="00C746EA" w:rsidRDefault="00C746EA" w:rsidP="00C746EA">
            <w:pPr>
              <w:spacing w:after="0" w:line="240" w:lineRule="auto"/>
              <w:jc w:val="center"/>
              <w:rPr>
                <w:rFonts w:ascii="Arial" w:hAnsi="Arial" w:cs="Arial"/>
              </w:rPr>
            </w:pPr>
          </w:p>
        </w:tc>
        <w:tc>
          <w:tcPr>
            <w:tcW w:w="2207" w:type="dxa"/>
            <w:vAlign w:val="center"/>
          </w:tcPr>
          <w:p w14:paraId="7AA0B758" w14:textId="77777777" w:rsidR="00C746EA" w:rsidRPr="00C746EA" w:rsidRDefault="00C746EA" w:rsidP="00C746EA">
            <w:pPr>
              <w:spacing w:after="0" w:line="240" w:lineRule="auto"/>
              <w:jc w:val="center"/>
              <w:rPr>
                <w:rFonts w:ascii="Arial" w:hAnsi="Arial" w:cs="Arial"/>
              </w:rPr>
            </w:pPr>
          </w:p>
        </w:tc>
      </w:tr>
      <w:tr w:rsidR="00C746EA" w14:paraId="4D0D6C04" w14:textId="77777777" w:rsidTr="005A083B">
        <w:trPr>
          <w:trHeight w:val="1065"/>
          <w:jc w:val="center"/>
        </w:trPr>
        <w:tc>
          <w:tcPr>
            <w:tcW w:w="2679" w:type="dxa"/>
            <w:vMerge w:val="restart"/>
            <w:tcBorders>
              <w:top w:val="single" w:sz="6" w:space="0" w:color="7F8487"/>
            </w:tcBorders>
            <w:vAlign w:val="center"/>
          </w:tcPr>
          <w:p w14:paraId="4F662447" w14:textId="77777777" w:rsidR="00C746EA" w:rsidRPr="005A083B" w:rsidRDefault="00C746EA" w:rsidP="00C746EA">
            <w:pPr>
              <w:spacing w:after="0" w:line="240" w:lineRule="auto"/>
              <w:jc w:val="center"/>
              <w:rPr>
                <w:rFonts w:ascii="Arial" w:hAnsi="Arial" w:cs="Arial"/>
                <w:b/>
                <w:color w:val="5EB2D9"/>
              </w:rPr>
            </w:pPr>
            <w:r w:rsidRPr="005A083B">
              <w:rPr>
                <w:rFonts w:ascii="Arial" w:hAnsi="Arial" w:cs="Arial"/>
                <w:b/>
                <w:color w:val="5EB2D9"/>
              </w:rPr>
              <w:t>UA posteriores</w:t>
            </w:r>
          </w:p>
          <w:p w14:paraId="1C8AA857" w14:textId="77777777" w:rsidR="00C746EA" w:rsidRPr="00C746EA" w:rsidRDefault="00C746EA" w:rsidP="00C746EA">
            <w:pPr>
              <w:spacing w:after="0" w:line="240" w:lineRule="auto"/>
              <w:jc w:val="center"/>
              <w:rPr>
                <w:rFonts w:ascii="Arial" w:hAnsi="Arial" w:cs="Arial"/>
                <w:color w:val="008000"/>
                <w:highlight w:val="yellow"/>
              </w:rPr>
            </w:pPr>
            <w:r w:rsidRPr="005A083B">
              <w:rPr>
                <w:rFonts w:ascii="Arial" w:hAnsi="Arial" w:cs="Arial"/>
                <w:b/>
                <w:color w:val="5EB2D9"/>
              </w:rPr>
              <w:t xml:space="preserve">(necesitan los conocimientos y/o </w:t>
            </w:r>
            <w:proofErr w:type="gramStart"/>
            <w:r w:rsidRPr="005A083B">
              <w:rPr>
                <w:rFonts w:ascii="Arial" w:hAnsi="Arial" w:cs="Arial"/>
                <w:b/>
                <w:color w:val="5EB2D9"/>
              </w:rPr>
              <w:t>competencias considerados</w:t>
            </w:r>
            <w:proofErr w:type="gramEnd"/>
            <w:r w:rsidRPr="005A083B">
              <w:rPr>
                <w:rFonts w:ascii="Arial" w:hAnsi="Arial" w:cs="Arial"/>
                <w:b/>
                <w:color w:val="5EB2D9"/>
              </w:rPr>
              <w:t xml:space="preserve"> en la unidad de aprendizaje a diseñar)</w:t>
            </w:r>
          </w:p>
        </w:tc>
        <w:tc>
          <w:tcPr>
            <w:tcW w:w="2207" w:type="dxa"/>
            <w:vAlign w:val="center"/>
          </w:tcPr>
          <w:p w14:paraId="0E68D558" w14:textId="77777777" w:rsidR="00C746EA" w:rsidRPr="00C746EA" w:rsidRDefault="00C746EA" w:rsidP="00C746EA">
            <w:pPr>
              <w:spacing w:after="0" w:line="240" w:lineRule="auto"/>
              <w:jc w:val="center"/>
              <w:rPr>
                <w:rFonts w:ascii="Arial" w:hAnsi="Arial" w:cs="Arial"/>
              </w:rPr>
            </w:pPr>
          </w:p>
          <w:p w14:paraId="66CD4C3C" w14:textId="77777777" w:rsidR="00C746EA" w:rsidRPr="00C746EA" w:rsidRDefault="00C746EA" w:rsidP="00C746EA">
            <w:pPr>
              <w:spacing w:after="0" w:line="240" w:lineRule="auto"/>
              <w:jc w:val="center"/>
              <w:rPr>
                <w:rFonts w:ascii="Arial" w:hAnsi="Arial" w:cs="Arial"/>
              </w:rPr>
            </w:pPr>
          </w:p>
          <w:p w14:paraId="6CF28DA2" w14:textId="77777777" w:rsidR="00C746EA" w:rsidRPr="00C746EA" w:rsidRDefault="00C746EA" w:rsidP="00C746EA">
            <w:pPr>
              <w:spacing w:after="0" w:line="240" w:lineRule="auto"/>
              <w:jc w:val="center"/>
              <w:rPr>
                <w:rFonts w:ascii="Arial" w:hAnsi="Arial" w:cs="Arial"/>
              </w:rPr>
            </w:pPr>
          </w:p>
        </w:tc>
        <w:tc>
          <w:tcPr>
            <w:tcW w:w="2679" w:type="dxa"/>
            <w:vAlign w:val="center"/>
          </w:tcPr>
          <w:p w14:paraId="30307903" w14:textId="77777777" w:rsidR="00C746EA" w:rsidRPr="00C746EA" w:rsidRDefault="00C746EA" w:rsidP="00C746EA">
            <w:pPr>
              <w:spacing w:after="0" w:line="240" w:lineRule="auto"/>
              <w:jc w:val="center"/>
              <w:rPr>
                <w:rFonts w:ascii="Arial" w:hAnsi="Arial" w:cs="Arial"/>
              </w:rPr>
            </w:pPr>
          </w:p>
        </w:tc>
        <w:tc>
          <w:tcPr>
            <w:tcW w:w="2207" w:type="dxa"/>
            <w:vAlign w:val="center"/>
          </w:tcPr>
          <w:p w14:paraId="4E9F36FD" w14:textId="77777777" w:rsidR="00C746EA" w:rsidRPr="00C746EA" w:rsidRDefault="00C746EA" w:rsidP="00C746EA">
            <w:pPr>
              <w:spacing w:after="0" w:line="240" w:lineRule="auto"/>
              <w:jc w:val="center"/>
              <w:rPr>
                <w:rFonts w:ascii="Arial" w:hAnsi="Arial" w:cs="Arial"/>
              </w:rPr>
            </w:pPr>
          </w:p>
        </w:tc>
      </w:tr>
      <w:tr w:rsidR="00C746EA" w14:paraId="75C241EF" w14:textId="77777777" w:rsidTr="005A083B">
        <w:trPr>
          <w:trHeight w:val="1078"/>
          <w:jc w:val="center"/>
        </w:trPr>
        <w:tc>
          <w:tcPr>
            <w:tcW w:w="2679" w:type="dxa"/>
            <w:vMerge/>
            <w:vAlign w:val="center"/>
          </w:tcPr>
          <w:p w14:paraId="16F5A2B5" w14:textId="77777777" w:rsidR="00C746EA" w:rsidRPr="003D554B" w:rsidRDefault="00C746EA" w:rsidP="00C746EA">
            <w:pPr>
              <w:spacing w:after="0" w:line="240" w:lineRule="auto"/>
              <w:jc w:val="center"/>
              <w:rPr>
                <w:rFonts w:ascii="Arial" w:hAnsi="Arial" w:cs="Arial"/>
              </w:rPr>
            </w:pPr>
          </w:p>
        </w:tc>
        <w:tc>
          <w:tcPr>
            <w:tcW w:w="2207" w:type="dxa"/>
            <w:vAlign w:val="center"/>
          </w:tcPr>
          <w:p w14:paraId="686FB7A4" w14:textId="77777777" w:rsidR="00C746EA" w:rsidRPr="00C746EA" w:rsidRDefault="00C746EA" w:rsidP="00C746EA">
            <w:pPr>
              <w:spacing w:after="0" w:line="240" w:lineRule="auto"/>
              <w:jc w:val="center"/>
              <w:rPr>
                <w:rFonts w:ascii="Arial" w:hAnsi="Arial" w:cs="Arial"/>
              </w:rPr>
            </w:pPr>
          </w:p>
        </w:tc>
        <w:tc>
          <w:tcPr>
            <w:tcW w:w="2679" w:type="dxa"/>
            <w:vAlign w:val="center"/>
          </w:tcPr>
          <w:p w14:paraId="20E51022" w14:textId="77777777" w:rsidR="00C746EA" w:rsidRPr="00C746EA" w:rsidRDefault="00C746EA" w:rsidP="00C746EA">
            <w:pPr>
              <w:spacing w:after="0" w:line="240" w:lineRule="auto"/>
              <w:jc w:val="center"/>
              <w:rPr>
                <w:rFonts w:ascii="Arial" w:hAnsi="Arial" w:cs="Arial"/>
              </w:rPr>
            </w:pPr>
          </w:p>
        </w:tc>
        <w:tc>
          <w:tcPr>
            <w:tcW w:w="2207" w:type="dxa"/>
            <w:vAlign w:val="center"/>
          </w:tcPr>
          <w:p w14:paraId="0EA89E01" w14:textId="77777777" w:rsidR="00C746EA" w:rsidRPr="00C746EA" w:rsidRDefault="00C746EA" w:rsidP="00C746EA">
            <w:pPr>
              <w:spacing w:after="0" w:line="240" w:lineRule="auto"/>
              <w:jc w:val="center"/>
              <w:rPr>
                <w:rFonts w:ascii="Arial" w:hAnsi="Arial" w:cs="Arial"/>
              </w:rPr>
            </w:pPr>
          </w:p>
        </w:tc>
      </w:tr>
    </w:tbl>
    <w:p w14:paraId="38686928" w14:textId="77777777" w:rsidR="00C746EA" w:rsidRPr="00A27B39" w:rsidRDefault="00C746EA" w:rsidP="00C746EA">
      <w:pPr>
        <w:spacing w:after="0" w:line="240" w:lineRule="auto"/>
        <w:jc w:val="both"/>
        <w:rPr>
          <w:rFonts w:ascii="Arial" w:hAnsi="Arial" w:cs="Arial"/>
          <w:sz w:val="24"/>
          <w:szCs w:val="24"/>
        </w:rPr>
      </w:pPr>
    </w:p>
    <w:p w14:paraId="1896FCC6" w14:textId="77777777" w:rsidR="005A083B" w:rsidRDefault="005A083B" w:rsidP="00C746EA">
      <w:pPr>
        <w:spacing w:after="0" w:line="240" w:lineRule="auto"/>
        <w:jc w:val="both"/>
        <w:rPr>
          <w:rFonts w:ascii="Arial" w:hAnsi="Arial" w:cs="Arial"/>
          <w:sz w:val="24"/>
          <w:szCs w:val="24"/>
        </w:rPr>
      </w:pPr>
    </w:p>
    <w:p w14:paraId="736BF837" w14:textId="1521CB9B" w:rsidR="00573036" w:rsidRDefault="00C746EA" w:rsidP="00C746EA">
      <w:pPr>
        <w:spacing w:after="0" w:line="240" w:lineRule="auto"/>
        <w:jc w:val="both"/>
        <w:rPr>
          <w:rFonts w:ascii="Arial" w:hAnsi="Arial" w:cs="Arial"/>
          <w:sz w:val="24"/>
          <w:szCs w:val="24"/>
        </w:rPr>
      </w:pPr>
      <w:r w:rsidRPr="00A27B39">
        <w:rPr>
          <w:rFonts w:ascii="Arial" w:hAnsi="Arial" w:cs="Arial"/>
          <w:sz w:val="24"/>
          <w:szCs w:val="24"/>
        </w:rPr>
        <w:t>De acuerdo con los incisos anteriores, ¿cuál es la importancia de su unidad de aprendizaje para el desarrollo del perfil de egreso establecido en el plan de estudios? Considere sus relaciones con las unidades de aprendizaje previas, paralelas y posteriores.</w:t>
      </w:r>
    </w:p>
    <w:p w14:paraId="4C8CA7EA" w14:textId="4B129519" w:rsidR="0070695E" w:rsidRDefault="0070695E" w:rsidP="00C746EA">
      <w:pPr>
        <w:spacing w:after="0" w:line="240" w:lineRule="auto"/>
        <w:jc w:val="both"/>
        <w:rPr>
          <w:rFonts w:ascii="Arial" w:hAnsi="Arial" w:cs="Arial"/>
          <w:sz w:val="24"/>
          <w:szCs w:val="24"/>
        </w:rPr>
      </w:pPr>
    </w:p>
    <w:p w14:paraId="22EEB8CD" w14:textId="221B6DD6" w:rsidR="0070695E" w:rsidRDefault="0070695E" w:rsidP="00C746EA">
      <w:pPr>
        <w:spacing w:after="0" w:line="240" w:lineRule="auto"/>
        <w:jc w:val="both"/>
        <w:rPr>
          <w:rFonts w:ascii="Arial" w:hAnsi="Arial" w:cs="Arial"/>
          <w:sz w:val="24"/>
          <w:szCs w:val="24"/>
        </w:rPr>
      </w:pPr>
      <w:r>
        <w:rPr>
          <w:rFonts w:ascii="Arial" w:hAnsi="Arial" w:cs="Arial"/>
          <w:sz w:val="24"/>
          <w:szCs w:val="24"/>
        </w:rPr>
        <w:t xml:space="preserve">R: </w:t>
      </w:r>
      <w:r>
        <w:rPr>
          <w:rFonts w:ascii="Arial" w:hAnsi="Arial" w:cs="Arial"/>
        </w:rPr>
        <w:t>La comprensión de los fenómenos psicosociales es relevante en la formación del psicólogo dado que le proporciona herramientas conceptuales para la construcción de una visión que contextualiza y explica los fenómenos sociales desde diferentes campos de aplicación de la psicología. Esta unidad de aprendizaje promueve en el alumno las diferentes competencias conceptuales para la identificación y análisis del comportamiento y la experiencia conceptual y colectiva en diferentes conceptos con el fin de facilitar la comprensión de los fenómenos psicosociales. Sienta las bases para la unidad de aprendizaje de psicología comunitaria y se relaciona de manera directa con las unidades de aprendizaje: Discurso y sociedad, grupos e instituciones, psicología y género y Filosofía y epistemología de la ciencia.</w:t>
      </w:r>
    </w:p>
    <w:p w14:paraId="709D3B37" w14:textId="5AF59115" w:rsidR="0070695E" w:rsidRDefault="0070695E" w:rsidP="00C746EA">
      <w:pPr>
        <w:spacing w:after="0" w:line="240" w:lineRule="auto"/>
        <w:jc w:val="both"/>
        <w:rPr>
          <w:rFonts w:ascii="Arial" w:hAnsi="Arial" w:cs="Arial"/>
          <w:sz w:val="24"/>
          <w:szCs w:val="24"/>
        </w:rPr>
      </w:pPr>
    </w:p>
    <w:p w14:paraId="19CBC63F" w14:textId="39811CC7" w:rsidR="0070695E" w:rsidRDefault="0070695E" w:rsidP="00C746EA">
      <w:pPr>
        <w:spacing w:after="0" w:line="240" w:lineRule="auto"/>
        <w:jc w:val="both"/>
        <w:rPr>
          <w:rFonts w:ascii="Arial" w:hAnsi="Arial" w:cs="Arial"/>
          <w:sz w:val="24"/>
          <w:szCs w:val="24"/>
        </w:rPr>
      </w:pPr>
    </w:p>
    <w:p w14:paraId="2939D97B" w14:textId="77777777" w:rsidR="0070695E" w:rsidRDefault="0070695E" w:rsidP="00C746EA">
      <w:pPr>
        <w:spacing w:after="0" w:line="240" w:lineRule="auto"/>
        <w:jc w:val="both"/>
      </w:pPr>
    </w:p>
    <w:sectPr w:rsidR="0070695E" w:rsidSect="00C746EA">
      <w:headerReference w:type="default" r:id="rId7"/>
      <w:footerReference w:type="even" r:id="rId8"/>
      <w:footerReference w:type="default" r:id="rId9"/>
      <w:pgSz w:w="12240" w:h="15840"/>
      <w:pgMar w:top="1985" w:right="1800" w:bottom="1985" w:left="1800" w:header="284" w:footer="1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F8531" w14:textId="77777777" w:rsidR="00B87BD4" w:rsidRDefault="00B87BD4" w:rsidP="00C746EA">
      <w:pPr>
        <w:spacing w:after="0" w:line="240" w:lineRule="auto"/>
      </w:pPr>
      <w:r>
        <w:separator/>
      </w:r>
    </w:p>
  </w:endnote>
  <w:endnote w:type="continuationSeparator" w:id="0">
    <w:p w14:paraId="431DF222" w14:textId="77777777" w:rsidR="00B87BD4" w:rsidRDefault="00B87BD4" w:rsidP="00C7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1EE4F" w14:textId="77777777" w:rsidR="00B87BD4" w:rsidRDefault="00B87BD4" w:rsidP="00C7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80275E" w14:textId="77777777" w:rsidR="00B87BD4" w:rsidRDefault="00B87BD4" w:rsidP="00C7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33E06" w14:textId="77777777" w:rsidR="00B87BD4" w:rsidRPr="00C746EA" w:rsidRDefault="00B87BD4" w:rsidP="00C746EA">
    <w:pPr>
      <w:pStyle w:val="Piedepgina"/>
      <w:framePr w:wrap="around" w:vAnchor="text" w:hAnchor="page" w:x="11521" w:y="951"/>
      <w:rPr>
        <w:rStyle w:val="Nmerodepgina"/>
        <w:rFonts w:ascii="Arial" w:hAnsi="Arial" w:cs="Arial"/>
        <w:color w:val="112248"/>
        <w:sz w:val="20"/>
        <w:szCs w:val="20"/>
      </w:rPr>
    </w:pPr>
    <w:r w:rsidRPr="00C746EA">
      <w:rPr>
        <w:rStyle w:val="Nmerodepgina"/>
        <w:rFonts w:ascii="Arial" w:hAnsi="Arial" w:cs="Arial"/>
        <w:color w:val="112248"/>
        <w:sz w:val="20"/>
        <w:szCs w:val="20"/>
      </w:rPr>
      <w:fldChar w:fldCharType="begin"/>
    </w:r>
    <w:r w:rsidRPr="00C746EA">
      <w:rPr>
        <w:rStyle w:val="Nmerodepgina"/>
        <w:rFonts w:ascii="Arial" w:hAnsi="Arial" w:cs="Arial"/>
        <w:color w:val="112248"/>
        <w:sz w:val="20"/>
        <w:szCs w:val="20"/>
      </w:rPr>
      <w:instrText xml:space="preserve">PAGE  </w:instrText>
    </w:r>
    <w:r w:rsidRPr="00C746EA">
      <w:rPr>
        <w:rStyle w:val="Nmerodepgina"/>
        <w:rFonts w:ascii="Arial" w:hAnsi="Arial" w:cs="Arial"/>
        <w:color w:val="112248"/>
        <w:sz w:val="20"/>
        <w:szCs w:val="20"/>
      </w:rPr>
      <w:fldChar w:fldCharType="separate"/>
    </w:r>
    <w:r w:rsidR="00A656D5">
      <w:rPr>
        <w:rStyle w:val="Nmerodepgina"/>
        <w:rFonts w:ascii="Arial" w:hAnsi="Arial" w:cs="Arial"/>
        <w:noProof/>
        <w:color w:val="112248"/>
        <w:sz w:val="20"/>
        <w:szCs w:val="20"/>
      </w:rPr>
      <w:t>1</w:t>
    </w:r>
    <w:r w:rsidRPr="00C746EA">
      <w:rPr>
        <w:rStyle w:val="Nmerodepgina"/>
        <w:rFonts w:ascii="Arial" w:hAnsi="Arial" w:cs="Arial"/>
        <w:color w:val="112248"/>
        <w:sz w:val="20"/>
        <w:szCs w:val="20"/>
      </w:rPr>
      <w:fldChar w:fldCharType="end"/>
    </w:r>
  </w:p>
  <w:p w14:paraId="7ECF3E86" w14:textId="77777777" w:rsidR="00B87BD4" w:rsidRDefault="00B87BD4" w:rsidP="00C746EA">
    <w:pPr>
      <w:pStyle w:val="Piedepgina"/>
      <w:ind w:right="360"/>
    </w:pPr>
    <w:r>
      <w:rPr>
        <w:noProof/>
        <w:lang w:val="es-ES" w:eastAsia="es-ES"/>
      </w:rPr>
      <w:drawing>
        <wp:anchor distT="0" distB="0" distL="114300" distR="114300" simplePos="0" relativeHeight="251659264" behindDoc="0" locked="0" layoutInCell="1" allowOverlap="1" wp14:anchorId="03FE5B4A" wp14:editId="5000DE3A">
          <wp:simplePos x="0" y="0"/>
          <wp:positionH relativeFrom="column">
            <wp:posOffset>-685800</wp:posOffset>
          </wp:positionH>
          <wp:positionV relativeFrom="paragraph">
            <wp:posOffset>-18415</wp:posOffset>
          </wp:positionV>
          <wp:extent cx="6839585" cy="853440"/>
          <wp:effectExtent l="0" t="0" r="0" b="10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dfs-u2.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457E" w14:textId="77777777" w:rsidR="00B87BD4" w:rsidRDefault="00B87BD4" w:rsidP="00C746EA">
      <w:pPr>
        <w:spacing w:after="0" w:line="240" w:lineRule="auto"/>
      </w:pPr>
      <w:r>
        <w:separator/>
      </w:r>
    </w:p>
  </w:footnote>
  <w:footnote w:type="continuationSeparator" w:id="0">
    <w:p w14:paraId="6AC075FA" w14:textId="77777777" w:rsidR="00B87BD4" w:rsidRDefault="00B87BD4" w:rsidP="00C7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F2B32" w14:textId="77777777" w:rsidR="00B87BD4" w:rsidRDefault="00B87BD4" w:rsidP="00C746EA">
    <w:pPr>
      <w:pStyle w:val="Encabezado"/>
      <w:tabs>
        <w:tab w:val="clear" w:pos="4153"/>
        <w:tab w:val="clear" w:pos="8306"/>
        <w:tab w:val="left" w:pos="3320"/>
      </w:tabs>
    </w:pPr>
    <w:r>
      <w:rPr>
        <w:noProof/>
        <w:lang w:val="es-ES" w:eastAsia="es-ES"/>
      </w:rPr>
      <w:drawing>
        <wp:anchor distT="0" distB="0" distL="114300" distR="114300" simplePos="0" relativeHeight="251658240" behindDoc="0" locked="0" layoutInCell="1" allowOverlap="1" wp14:anchorId="6742ED3C" wp14:editId="0D940E89">
          <wp:simplePos x="0" y="0"/>
          <wp:positionH relativeFrom="column">
            <wp:posOffset>-685800</wp:posOffset>
          </wp:positionH>
          <wp:positionV relativeFrom="paragraph">
            <wp:posOffset>48260</wp:posOffset>
          </wp:positionV>
          <wp:extent cx="6839585" cy="853440"/>
          <wp:effectExtent l="0" t="0" r="0" b="1016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pdfs.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55BFE"/>
    <w:multiLevelType w:val="hybridMultilevel"/>
    <w:tmpl w:val="908488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6327FB"/>
    <w:multiLevelType w:val="hybridMultilevel"/>
    <w:tmpl w:val="234A1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A3162F"/>
    <w:multiLevelType w:val="hybridMultilevel"/>
    <w:tmpl w:val="5650B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EA"/>
    <w:rsid w:val="00105B47"/>
    <w:rsid w:val="001C130B"/>
    <w:rsid w:val="00205E68"/>
    <w:rsid w:val="002315BA"/>
    <w:rsid w:val="004E607A"/>
    <w:rsid w:val="00573036"/>
    <w:rsid w:val="005A083B"/>
    <w:rsid w:val="0070695E"/>
    <w:rsid w:val="007518F8"/>
    <w:rsid w:val="00770036"/>
    <w:rsid w:val="00904C92"/>
    <w:rsid w:val="00A656D5"/>
    <w:rsid w:val="00AD423E"/>
    <w:rsid w:val="00B87BD4"/>
    <w:rsid w:val="00C746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D89DAD"/>
  <w14:defaultImageDpi w14:val="300"/>
  <w15:docId w15:val="{4BDA71F9-6168-4839-A719-222E5B35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EA"/>
    <w:pPr>
      <w:spacing w:after="160" w:line="259" w:lineRule="auto"/>
    </w:pPr>
    <w:rPr>
      <w:rFonts w:eastAsiaTheme="minorHAns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46EA"/>
    <w:pPr>
      <w:ind w:left="720"/>
      <w:contextualSpacing/>
    </w:pPr>
  </w:style>
  <w:style w:type="table" w:styleId="Tablaconcuadrcula">
    <w:name w:val="Table Grid"/>
    <w:basedOn w:val="Tablanormal"/>
    <w:uiPriority w:val="39"/>
    <w:rsid w:val="00C746E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6E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C746EA"/>
    <w:rPr>
      <w:rFonts w:eastAsiaTheme="minorHAnsi"/>
      <w:sz w:val="22"/>
      <w:szCs w:val="22"/>
      <w:lang w:val="es-MX"/>
    </w:rPr>
  </w:style>
  <w:style w:type="paragraph" w:styleId="Piedepgina">
    <w:name w:val="footer"/>
    <w:basedOn w:val="Normal"/>
    <w:link w:val="PiedepginaCar"/>
    <w:uiPriority w:val="99"/>
    <w:unhideWhenUsed/>
    <w:rsid w:val="00C746E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746EA"/>
    <w:rPr>
      <w:rFonts w:eastAsiaTheme="minorHAnsi"/>
      <w:sz w:val="22"/>
      <w:szCs w:val="22"/>
      <w:lang w:val="es-MX"/>
    </w:rPr>
  </w:style>
  <w:style w:type="character" w:styleId="Nmerodepgina">
    <w:name w:val="page number"/>
    <w:basedOn w:val="Fuentedeprrafopredeter"/>
    <w:uiPriority w:val="99"/>
    <w:semiHidden/>
    <w:unhideWhenUsed/>
    <w:rsid w:val="00C7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792</Words>
  <Characters>4359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DIKOM</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Glez</dc:creator>
  <cp:keywords/>
  <dc:description/>
  <cp:lastModifiedBy>Adrián Solano</cp:lastModifiedBy>
  <cp:revision>3</cp:revision>
  <dcterms:created xsi:type="dcterms:W3CDTF">2021-03-11T03:52:00Z</dcterms:created>
  <dcterms:modified xsi:type="dcterms:W3CDTF">2021-03-11T03:53:00Z</dcterms:modified>
</cp:coreProperties>
</file>